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2593" w14:textId="0750AF7D" w:rsidR="009963D1" w:rsidRPr="00042FC2" w:rsidRDefault="00042FC2" w:rsidP="00042FC2">
      <w:pPr>
        <w:tabs>
          <w:tab w:val="left" w:pos="3130"/>
        </w:tabs>
        <w:rPr>
          <w:sz w:val="22"/>
          <w:szCs w:val="22"/>
        </w:rPr>
      </w:pPr>
      <w:bookmarkStart w:id="0" w:name="ssl_pid1"/>
      <w:r>
        <w:rPr>
          <w:rFonts w:ascii="CKGinis" w:hAnsi="CKGinis"/>
          <w:sz w:val="56"/>
          <w:szCs w:val="56"/>
        </w:rPr>
        <w:tab/>
      </w:r>
    </w:p>
    <w:bookmarkEnd w:id="0"/>
    <w:p w14:paraId="4D91A1E3" w14:textId="77777777" w:rsidR="00C3030A" w:rsidRDefault="00C3030A" w:rsidP="00C3030A">
      <w:pPr>
        <w:tabs>
          <w:tab w:val="left" w:pos="2268"/>
          <w:tab w:val="left" w:pos="5103"/>
          <w:tab w:val="left" w:pos="7938"/>
        </w:tabs>
        <w:rPr>
          <w:rFonts w:cs="Arial"/>
          <w:szCs w:val="18"/>
        </w:rPr>
      </w:pPr>
      <w:r>
        <w:rPr>
          <w:rFonts w:ascii="CKGinis" w:hAnsi="CKGinis"/>
          <w:sz w:val="56"/>
          <w:szCs w:val="56"/>
        </w:rPr>
        <w:t>*</w:t>
      </w:r>
      <w:r w:rsidRPr="00F15733">
        <w:rPr>
          <w:rFonts w:ascii="CKGinis" w:hAnsi="CKGinis"/>
          <w:sz w:val="56"/>
          <w:szCs w:val="56"/>
        </w:rPr>
        <w:fldChar w:fldCharType="begin">
          <w:ffData>
            <w:name w:val="ssl_pid1"/>
            <w:enabled/>
            <w:calcOnExit w:val="0"/>
            <w:textInput>
              <w:default w:val="MURAX013POOX"/>
            </w:textInput>
          </w:ffData>
        </w:fldChar>
      </w:r>
      <w:r w:rsidRPr="00F15733">
        <w:rPr>
          <w:rFonts w:ascii="CKGinis" w:hAnsi="CKGinis"/>
          <w:sz w:val="56"/>
          <w:szCs w:val="56"/>
        </w:rPr>
        <w:instrText xml:space="preserve"> FORMTEXT </w:instrText>
      </w:r>
      <w:r w:rsidRPr="00F15733">
        <w:rPr>
          <w:rFonts w:ascii="CKGinis" w:hAnsi="CKGinis"/>
          <w:sz w:val="56"/>
          <w:szCs w:val="56"/>
        </w:rPr>
      </w:r>
      <w:r w:rsidRPr="00F15733">
        <w:rPr>
          <w:rFonts w:ascii="CKGinis" w:hAnsi="CKGinis"/>
          <w:sz w:val="56"/>
          <w:szCs w:val="56"/>
        </w:rPr>
        <w:fldChar w:fldCharType="separate"/>
      </w:r>
      <w:r>
        <w:rPr>
          <w:rFonts w:ascii="CKGinis" w:hAnsi="CKGinis"/>
          <w:sz w:val="56"/>
          <w:szCs w:val="56"/>
        </w:rPr>
        <w:t>MURAX013POOX</w:t>
      </w:r>
      <w:r w:rsidRPr="00F15733">
        <w:rPr>
          <w:rFonts w:ascii="CKGinis" w:hAnsi="CKGinis"/>
          <w:sz w:val="56"/>
          <w:szCs w:val="56"/>
        </w:rPr>
        <w:fldChar w:fldCharType="end"/>
      </w:r>
      <w:r>
        <w:rPr>
          <w:rFonts w:ascii="CKGinis" w:hAnsi="CKGinis"/>
          <w:sz w:val="56"/>
          <w:szCs w:val="56"/>
        </w:rPr>
        <w:t>*</w:t>
      </w:r>
    </w:p>
    <w:bookmarkStart w:id="1" w:name="ssl_pid"/>
    <w:p w14:paraId="66FC7274" w14:textId="77777777" w:rsidR="00C3030A" w:rsidRPr="003C2BFD" w:rsidRDefault="00C3030A" w:rsidP="00C3030A">
      <w:pPr>
        <w:tabs>
          <w:tab w:val="left" w:pos="2268"/>
          <w:tab w:val="left" w:pos="5103"/>
          <w:tab w:val="left" w:pos="7938"/>
        </w:tabs>
        <w:spacing w:after="360"/>
        <w:rPr>
          <w:rFonts w:cs="Arial"/>
          <w:szCs w:val="18"/>
        </w:rPr>
      </w:pPr>
      <w:r w:rsidRPr="003C2BFD">
        <w:rPr>
          <w:szCs w:val="18"/>
        </w:rPr>
        <w:fldChar w:fldCharType="begin">
          <w:ffData>
            <w:name w:val="ssl_pid"/>
            <w:enabled/>
            <w:calcOnExit w:val="0"/>
            <w:textInput>
              <w:default w:val="MURAX013POOX"/>
            </w:textInput>
          </w:ffData>
        </w:fldChar>
      </w:r>
      <w:r w:rsidRPr="003C2BFD">
        <w:rPr>
          <w:szCs w:val="18"/>
        </w:rPr>
        <w:instrText xml:space="preserve"> FORMTEXT </w:instrText>
      </w:r>
      <w:r w:rsidRPr="003C2BFD">
        <w:rPr>
          <w:szCs w:val="18"/>
        </w:rPr>
      </w:r>
      <w:r w:rsidRPr="003C2BFD">
        <w:rPr>
          <w:szCs w:val="18"/>
        </w:rPr>
        <w:fldChar w:fldCharType="separate"/>
      </w:r>
      <w:r>
        <w:rPr>
          <w:szCs w:val="18"/>
        </w:rPr>
        <w:t>MURAX013POOX</w:t>
      </w:r>
      <w:r w:rsidRPr="003C2BFD">
        <w:rPr>
          <w:szCs w:val="18"/>
        </w:rPr>
        <w:fldChar w:fldCharType="end"/>
      </w:r>
      <w:bookmarkEnd w:id="1"/>
    </w:p>
    <w:p w14:paraId="23587101" w14:textId="2984B552" w:rsidR="0074054E" w:rsidRPr="00ED09BE" w:rsidRDefault="0074054E" w:rsidP="005D5A08">
      <w:pPr>
        <w:ind w:left="2832" w:firstLine="708"/>
        <w:contextualSpacing/>
        <w:rPr>
          <w:b/>
          <w:sz w:val="28"/>
          <w:szCs w:val="28"/>
        </w:rPr>
      </w:pPr>
      <w:r>
        <w:rPr>
          <w:b/>
          <w:bCs/>
        </w:rPr>
        <w:t>Naše značka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  <w:t>Vyřizuje/tel.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Rakovník</w:t>
      </w:r>
    </w:p>
    <w:p w14:paraId="12F409AF" w14:textId="35F497FE" w:rsidR="0074054E" w:rsidRDefault="0074054E" w:rsidP="005D5A08">
      <w:pPr>
        <w:contextualSpacing/>
        <w:rPr>
          <w:bCs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bookmarkStart w:id="2" w:name="ssl_akt_znacka"/>
      <w:r w:rsidR="00C3030A" w:rsidRPr="006D24A2">
        <w:rPr>
          <w:bCs/>
          <w:sz w:val="22"/>
          <w:szCs w:val="22"/>
        </w:rPr>
        <w:fldChar w:fldCharType="begin">
          <w:ffData>
            <w:name w:val="ssl_akt_znacka"/>
            <w:enabled/>
            <w:calcOnExit w:val="0"/>
            <w:textInput>
              <w:default w:val="MURA/19231/2024"/>
            </w:textInput>
          </w:ffData>
        </w:fldChar>
      </w:r>
      <w:r w:rsidR="00C3030A" w:rsidRPr="006D24A2">
        <w:rPr>
          <w:bCs/>
          <w:sz w:val="22"/>
          <w:szCs w:val="22"/>
        </w:rPr>
        <w:instrText xml:space="preserve"> FORMTEXT </w:instrText>
      </w:r>
      <w:r w:rsidR="00C3030A" w:rsidRPr="006D24A2">
        <w:rPr>
          <w:bCs/>
          <w:sz w:val="22"/>
          <w:szCs w:val="22"/>
        </w:rPr>
      </w:r>
      <w:r w:rsidR="00C3030A" w:rsidRPr="006D24A2">
        <w:rPr>
          <w:bCs/>
          <w:sz w:val="22"/>
          <w:szCs w:val="22"/>
        </w:rPr>
        <w:fldChar w:fldCharType="separate"/>
      </w:r>
      <w:r w:rsidR="00C3030A">
        <w:rPr>
          <w:bCs/>
          <w:sz w:val="22"/>
          <w:szCs w:val="22"/>
        </w:rPr>
        <w:t>MURA/19231/2024</w:t>
      </w:r>
      <w:r w:rsidR="00C3030A" w:rsidRPr="006D24A2">
        <w:rPr>
          <w:bCs/>
          <w:sz w:val="22"/>
          <w:szCs w:val="22"/>
        </w:rPr>
        <w:fldChar w:fldCharType="end"/>
      </w:r>
      <w:bookmarkEnd w:id="2"/>
      <w:r>
        <w:rPr>
          <w:bCs/>
          <w:sz w:val="22"/>
          <w:szCs w:val="22"/>
        </w:rPr>
        <w:t>/Da</w:t>
      </w:r>
      <w:r>
        <w:rPr>
          <w:rFonts w:cs="Arial"/>
          <w:bCs/>
          <w:szCs w:val="18"/>
        </w:rPr>
        <w:tab/>
      </w:r>
      <w:r w:rsidR="005D5A08">
        <w:rPr>
          <w:rFonts w:cs="Arial"/>
          <w:bCs/>
          <w:szCs w:val="18"/>
        </w:rPr>
        <w:tab/>
      </w:r>
      <w:r>
        <w:rPr>
          <w:bCs/>
          <w:sz w:val="22"/>
          <w:szCs w:val="22"/>
        </w:rPr>
        <w:t>Petra Davidová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435E7">
        <w:rPr>
          <w:bCs/>
          <w:sz w:val="22"/>
          <w:szCs w:val="22"/>
        </w:rPr>
        <w:t>0</w:t>
      </w:r>
      <w:r w:rsidR="00644CAC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. </w:t>
      </w:r>
      <w:r w:rsidR="001435E7">
        <w:rPr>
          <w:bCs/>
          <w:sz w:val="22"/>
          <w:szCs w:val="22"/>
        </w:rPr>
        <w:t>04</w:t>
      </w:r>
      <w:r>
        <w:rPr>
          <w:bCs/>
          <w:sz w:val="22"/>
          <w:szCs w:val="22"/>
        </w:rPr>
        <w:t>. 2</w:t>
      </w:r>
      <w:r w:rsidR="00B712AC">
        <w:rPr>
          <w:bCs/>
          <w:sz w:val="22"/>
          <w:szCs w:val="22"/>
        </w:rPr>
        <w:t>02</w:t>
      </w:r>
      <w:r w:rsidR="002E0C09">
        <w:rPr>
          <w:bCs/>
          <w:sz w:val="22"/>
          <w:szCs w:val="22"/>
        </w:rPr>
        <w:t>4</w:t>
      </w:r>
    </w:p>
    <w:p w14:paraId="37243BA4" w14:textId="0E73B75E" w:rsidR="0074054E" w:rsidRPr="00ED09BE" w:rsidRDefault="0070492B" w:rsidP="0074054E">
      <w:pPr>
        <w:ind w:left="2836" w:firstLine="709"/>
        <w:rPr>
          <w:b/>
          <w:sz w:val="28"/>
          <w:szCs w:val="28"/>
        </w:rPr>
      </w:pPr>
      <w:r>
        <w:rPr>
          <w:bCs/>
          <w:sz w:val="22"/>
          <w:szCs w:val="22"/>
        </w:rPr>
        <w:t>OSM/</w:t>
      </w:r>
      <w:r w:rsidR="002E0C09">
        <w:rPr>
          <w:bCs/>
          <w:sz w:val="22"/>
          <w:szCs w:val="22"/>
        </w:rPr>
        <w:t>44018</w:t>
      </w:r>
      <w:r>
        <w:rPr>
          <w:bCs/>
          <w:sz w:val="22"/>
          <w:szCs w:val="22"/>
        </w:rPr>
        <w:t>/202</w:t>
      </w:r>
      <w:r w:rsidR="002E0C09">
        <w:rPr>
          <w:bCs/>
          <w:sz w:val="22"/>
          <w:szCs w:val="22"/>
        </w:rPr>
        <w:t>3</w:t>
      </w:r>
      <w:r w:rsidR="0074054E">
        <w:rPr>
          <w:bCs/>
          <w:sz w:val="22"/>
          <w:szCs w:val="22"/>
        </w:rPr>
        <w:tab/>
      </w:r>
      <w:r w:rsidR="0074054E">
        <w:rPr>
          <w:bCs/>
          <w:sz w:val="22"/>
          <w:szCs w:val="22"/>
        </w:rPr>
        <w:tab/>
        <w:t>727 872 456</w:t>
      </w:r>
    </w:p>
    <w:p w14:paraId="0410DDD8" w14:textId="77777777" w:rsidR="0074054E" w:rsidRDefault="0074054E" w:rsidP="0074054E">
      <w:pPr>
        <w:ind w:left="2836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pdavidova@murako.cz</w:t>
      </w:r>
    </w:p>
    <w:p w14:paraId="5AA758C4" w14:textId="77777777" w:rsidR="009963D1" w:rsidRDefault="009963D1" w:rsidP="002B2FC2">
      <w:pPr>
        <w:jc w:val="center"/>
        <w:rPr>
          <w:b/>
          <w:sz w:val="28"/>
          <w:szCs w:val="28"/>
        </w:rPr>
      </w:pPr>
    </w:p>
    <w:p w14:paraId="161B6417" w14:textId="26711109" w:rsidR="002B2FC2" w:rsidRPr="00214C39" w:rsidRDefault="002B2FC2" w:rsidP="002B2FC2">
      <w:pPr>
        <w:jc w:val="center"/>
        <w:rPr>
          <w:b/>
          <w:sz w:val="28"/>
          <w:szCs w:val="28"/>
        </w:rPr>
      </w:pPr>
      <w:r w:rsidRPr="00214C39">
        <w:rPr>
          <w:b/>
          <w:sz w:val="28"/>
          <w:szCs w:val="28"/>
        </w:rPr>
        <w:t xml:space="preserve">Záměr města Rakovník </w:t>
      </w:r>
    </w:p>
    <w:p w14:paraId="33DB77CF" w14:textId="46C46375" w:rsidR="002B2FC2" w:rsidRPr="00214C39" w:rsidRDefault="002E0C09" w:rsidP="002B2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propachtovat zemědělské pozemky „</w:t>
      </w:r>
      <w:r w:rsidR="009D4866">
        <w:rPr>
          <w:b/>
          <w:sz w:val="28"/>
          <w:szCs w:val="28"/>
        </w:rPr>
        <w:t xml:space="preserve">k. ú. </w:t>
      </w:r>
      <w:r w:rsidR="00C3030A">
        <w:rPr>
          <w:b/>
          <w:sz w:val="28"/>
          <w:szCs w:val="28"/>
        </w:rPr>
        <w:t>Lubná</w:t>
      </w:r>
      <w:r w:rsidR="009D4866">
        <w:rPr>
          <w:b/>
          <w:sz w:val="28"/>
          <w:szCs w:val="28"/>
        </w:rPr>
        <w:t xml:space="preserve"> u Rakovníka</w:t>
      </w:r>
      <w:r>
        <w:rPr>
          <w:b/>
          <w:sz w:val="28"/>
          <w:szCs w:val="28"/>
        </w:rPr>
        <w:t>“</w:t>
      </w:r>
    </w:p>
    <w:p w14:paraId="0590158C" w14:textId="77777777" w:rsidR="002B2FC2" w:rsidRPr="00214C39" w:rsidRDefault="002B2FC2" w:rsidP="002B2FC2">
      <w:pPr>
        <w:jc w:val="center"/>
        <w:rPr>
          <w:b/>
          <w:sz w:val="22"/>
          <w:szCs w:val="22"/>
        </w:rPr>
      </w:pPr>
    </w:p>
    <w:p w14:paraId="03974B11" w14:textId="7FDA3422" w:rsidR="007239D2" w:rsidRDefault="002B2FC2" w:rsidP="002B2FC2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Město Rakovník v souladu s ust. § 39 odst. 1 zák. č. 128/2000 Sb., o obcích (obecní zřízení), ve znění pozdějších předpisů (dále jen „zákon o obcích“), zveřejňuje záměr</w:t>
      </w:r>
      <w:r w:rsidR="008722A6">
        <w:rPr>
          <w:sz w:val="22"/>
          <w:szCs w:val="22"/>
        </w:rPr>
        <w:t xml:space="preserve"> </w:t>
      </w:r>
      <w:r w:rsidR="002E0C09">
        <w:rPr>
          <w:sz w:val="22"/>
          <w:szCs w:val="22"/>
        </w:rPr>
        <w:t xml:space="preserve">propachtovat zemědělsky využitelné části pozemků parc. č. </w:t>
      </w:r>
      <w:r w:rsidR="00C3030A">
        <w:rPr>
          <w:sz w:val="22"/>
          <w:szCs w:val="22"/>
        </w:rPr>
        <w:t>934/94 a 934/35 o celkov</w:t>
      </w:r>
      <w:r w:rsidR="008A04E2">
        <w:rPr>
          <w:sz w:val="22"/>
          <w:szCs w:val="22"/>
        </w:rPr>
        <w:t>é</w:t>
      </w:r>
      <w:r w:rsidR="00C3030A">
        <w:rPr>
          <w:sz w:val="22"/>
          <w:szCs w:val="22"/>
        </w:rPr>
        <w:t xml:space="preserve"> výměře 350 m</w:t>
      </w:r>
      <w:r w:rsidR="00C3030A">
        <w:rPr>
          <w:sz w:val="22"/>
          <w:szCs w:val="22"/>
          <w:vertAlign w:val="superscript"/>
        </w:rPr>
        <w:t>2</w:t>
      </w:r>
      <w:r w:rsidR="009D4866">
        <w:rPr>
          <w:sz w:val="22"/>
          <w:szCs w:val="22"/>
        </w:rPr>
        <w:t xml:space="preserve"> </w:t>
      </w:r>
      <w:r w:rsidR="002F6E50">
        <w:rPr>
          <w:sz w:val="22"/>
          <w:szCs w:val="22"/>
        </w:rPr>
        <w:t>vše zapsané</w:t>
      </w:r>
      <w:r w:rsidRPr="00992A67">
        <w:rPr>
          <w:sz w:val="22"/>
          <w:szCs w:val="22"/>
        </w:rPr>
        <w:t xml:space="preserve"> u</w:t>
      </w:r>
      <w:r w:rsidR="005B00A0">
        <w:rPr>
          <w:sz w:val="22"/>
          <w:szCs w:val="22"/>
        </w:rPr>
        <w:t> </w:t>
      </w:r>
      <w:r w:rsidRPr="00992A67">
        <w:rPr>
          <w:sz w:val="22"/>
          <w:szCs w:val="22"/>
        </w:rPr>
        <w:t xml:space="preserve">Katastrálního úřadu pro Středočeský kraj, Katastrální pracoviště Rakovník, na LV </w:t>
      </w:r>
      <w:r w:rsidR="00C3030A">
        <w:rPr>
          <w:sz w:val="22"/>
          <w:szCs w:val="22"/>
        </w:rPr>
        <w:t>538</w:t>
      </w:r>
      <w:r w:rsidR="00EC3038">
        <w:rPr>
          <w:sz w:val="22"/>
          <w:szCs w:val="22"/>
        </w:rPr>
        <w:t>, pro obec</w:t>
      </w:r>
      <w:r w:rsidR="009D4866">
        <w:rPr>
          <w:sz w:val="22"/>
          <w:szCs w:val="22"/>
        </w:rPr>
        <w:t xml:space="preserve"> </w:t>
      </w:r>
      <w:r w:rsidR="00C3030A">
        <w:rPr>
          <w:sz w:val="22"/>
          <w:szCs w:val="22"/>
        </w:rPr>
        <w:t>Lubná</w:t>
      </w:r>
      <w:r w:rsidR="00EC3038">
        <w:rPr>
          <w:sz w:val="22"/>
          <w:szCs w:val="22"/>
        </w:rPr>
        <w:t xml:space="preserve"> a k. ú. </w:t>
      </w:r>
      <w:r w:rsidR="00C3030A">
        <w:rPr>
          <w:sz w:val="22"/>
          <w:szCs w:val="22"/>
        </w:rPr>
        <w:t>Lubná</w:t>
      </w:r>
      <w:r w:rsidR="009D4866">
        <w:rPr>
          <w:sz w:val="22"/>
          <w:szCs w:val="22"/>
        </w:rPr>
        <w:t xml:space="preserve"> u Rakovníka</w:t>
      </w:r>
      <w:r w:rsidR="008722A6">
        <w:rPr>
          <w:sz w:val="22"/>
          <w:szCs w:val="22"/>
        </w:rPr>
        <w:t>.</w:t>
      </w:r>
    </w:p>
    <w:p w14:paraId="44923528" w14:textId="77777777" w:rsidR="001435E7" w:rsidRDefault="002B2FC2" w:rsidP="002B2FC2">
      <w:pPr>
        <w:pStyle w:val="Odstavecseseznamem"/>
        <w:ind w:left="0"/>
        <w:jc w:val="both"/>
        <w:rPr>
          <w:bCs/>
          <w:sz w:val="22"/>
          <w:szCs w:val="22"/>
        </w:rPr>
      </w:pPr>
      <w:r w:rsidRPr="000E0065">
        <w:rPr>
          <w:bCs/>
          <w:sz w:val="22"/>
          <w:szCs w:val="22"/>
        </w:rPr>
        <w:t>Město Rakovník si vyhrazuje právo odchýlit se od uvedených podmínek případně od záměru</w:t>
      </w:r>
      <w:r w:rsidR="00E33A2E">
        <w:rPr>
          <w:bCs/>
          <w:sz w:val="22"/>
          <w:szCs w:val="22"/>
        </w:rPr>
        <w:t xml:space="preserve"> </w:t>
      </w:r>
      <w:r w:rsidRPr="000E0065">
        <w:rPr>
          <w:bCs/>
          <w:sz w:val="22"/>
          <w:szCs w:val="22"/>
        </w:rPr>
        <w:t>odstoupit.</w:t>
      </w:r>
      <w:r w:rsidR="002F6E50">
        <w:rPr>
          <w:bCs/>
          <w:sz w:val="22"/>
          <w:szCs w:val="22"/>
        </w:rPr>
        <w:t xml:space="preserve"> Podmínky užívání jsou stanoveny v návrhu pachtovní smlouvy.</w:t>
      </w:r>
      <w:r w:rsidR="00B96D3B">
        <w:rPr>
          <w:bCs/>
          <w:sz w:val="22"/>
          <w:szCs w:val="22"/>
        </w:rPr>
        <w:t xml:space="preserve"> Pozemky budou nabízeny jako ucelený soubor a nelze propachtovat jednotlivě.</w:t>
      </w:r>
      <w:r w:rsidR="001435E7">
        <w:rPr>
          <w:bCs/>
          <w:sz w:val="22"/>
          <w:szCs w:val="22"/>
        </w:rPr>
        <w:t xml:space="preserve"> </w:t>
      </w:r>
    </w:p>
    <w:p w14:paraId="5E278F49" w14:textId="5D4F418A" w:rsidR="002B2FC2" w:rsidRPr="001435E7" w:rsidRDefault="001435E7" w:rsidP="002B2FC2">
      <w:pPr>
        <w:pStyle w:val="Odstavecseseznamem"/>
        <w:ind w:left="0"/>
        <w:jc w:val="both"/>
        <w:rPr>
          <w:bCs/>
          <w:sz w:val="22"/>
          <w:szCs w:val="22"/>
          <w:u w:val="single"/>
        </w:rPr>
      </w:pPr>
      <w:r w:rsidRPr="001435E7">
        <w:rPr>
          <w:bCs/>
          <w:sz w:val="22"/>
          <w:szCs w:val="22"/>
          <w:u w:val="single"/>
        </w:rPr>
        <w:t>Propachtované části pozemků jsou identifikovány ve veřejném registru půdy – LPIS a jsou určeny k zemědělskému využití.</w:t>
      </w:r>
    </w:p>
    <w:p w14:paraId="2EB0C1A1" w14:textId="77777777" w:rsidR="007239D2" w:rsidRDefault="007239D2" w:rsidP="007239D2">
      <w:pPr>
        <w:jc w:val="both"/>
        <w:rPr>
          <w:b/>
          <w:sz w:val="22"/>
          <w:szCs w:val="22"/>
          <w:u w:val="single"/>
        </w:rPr>
      </w:pPr>
    </w:p>
    <w:p w14:paraId="4E011CB9" w14:textId="670F33BC" w:rsidR="007239D2" w:rsidRPr="00992A67" w:rsidRDefault="00193EA9" w:rsidP="007239D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Podmínky </w:t>
      </w:r>
      <w:r w:rsidR="002F6E50">
        <w:rPr>
          <w:b/>
          <w:sz w:val="22"/>
          <w:szCs w:val="22"/>
          <w:u w:val="single"/>
        </w:rPr>
        <w:t>pachtu</w:t>
      </w:r>
      <w:r w:rsidR="007239D2">
        <w:rPr>
          <w:b/>
          <w:sz w:val="22"/>
          <w:szCs w:val="22"/>
          <w:u w:val="single"/>
        </w:rPr>
        <w:t>:</w:t>
      </w:r>
    </w:p>
    <w:p w14:paraId="595C9A92" w14:textId="7724C5BB" w:rsidR="007239D2" w:rsidRDefault="002F6E50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Pacht</w:t>
      </w:r>
      <w:r w:rsidR="005B00A0">
        <w:rPr>
          <w:sz w:val="22"/>
          <w:szCs w:val="22"/>
        </w:rPr>
        <w:t xml:space="preserve"> </w:t>
      </w:r>
      <w:r w:rsidR="00193EA9">
        <w:rPr>
          <w:sz w:val="22"/>
          <w:szCs w:val="22"/>
        </w:rPr>
        <w:t>bud</w:t>
      </w:r>
      <w:r w:rsidR="005B00A0">
        <w:rPr>
          <w:sz w:val="22"/>
          <w:szCs w:val="22"/>
        </w:rPr>
        <w:t>e</w:t>
      </w:r>
      <w:r w:rsidR="00193EA9">
        <w:rPr>
          <w:sz w:val="22"/>
          <w:szCs w:val="22"/>
        </w:rPr>
        <w:t xml:space="preserve"> nabízen formou </w:t>
      </w:r>
      <w:r w:rsidR="00193EA9" w:rsidRPr="000E0065">
        <w:rPr>
          <w:b/>
          <w:bCs/>
          <w:sz w:val="22"/>
          <w:szCs w:val="22"/>
        </w:rPr>
        <w:t>elektronické aukce</w:t>
      </w:r>
      <w:r w:rsidR="00193EA9">
        <w:rPr>
          <w:sz w:val="22"/>
          <w:szCs w:val="22"/>
        </w:rPr>
        <w:t xml:space="preserve"> na adrese: </w:t>
      </w:r>
    </w:p>
    <w:p w14:paraId="0B9BA427" w14:textId="2F0251F4" w:rsidR="00193EA9" w:rsidRPr="000E0065" w:rsidRDefault="00644CAC" w:rsidP="007239D2">
      <w:pPr>
        <w:jc w:val="both"/>
        <w:rPr>
          <w:b/>
          <w:bCs/>
          <w:sz w:val="24"/>
          <w:szCs w:val="24"/>
        </w:rPr>
      </w:pPr>
      <w:hyperlink r:id="rId7" w:history="1">
        <w:r w:rsidR="00193EA9" w:rsidRPr="000E0065">
          <w:rPr>
            <w:rStyle w:val="Hypertextovodkaz"/>
            <w:b/>
            <w:bCs/>
            <w:sz w:val="24"/>
            <w:szCs w:val="24"/>
          </w:rPr>
          <w:t>https://aukce.mesto-rakovnik.cz</w:t>
        </w:r>
      </w:hyperlink>
    </w:p>
    <w:p w14:paraId="070EBCBC" w14:textId="2205FB69" w:rsidR="00193EA9" w:rsidRPr="000E0065" w:rsidRDefault="00193EA9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Registrace k aukci je možná v termínu </w:t>
      </w:r>
      <w:r w:rsidRPr="000E0065">
        <w:rPr>
          <w:b/>
          <w:bCs/>
          <w:sz w:val="22"/>
          <w:szCs w:val="22"/>
        </w:rPr>
        <w:t xml:space="preserve">od </w:t>
      </w:r>
      <w:r w:rsidR="001435E7">
        <w:rPr>
          <w:b/>
          <w:bCs/>
          <w:sz w:val="22"/>
          <w:szCs w:val="22"/>
        </w:rPr>
        <w:t>0</w:t>
      </w:r>
      <w:r w:rsidR="00644CAC">
        <w:rPr>
          <w:b/>
          <w:bCs/>
          <w:sz w:val="22"/>
          <w:szCs w:val="22"/>
        </w:rPr>
        <w:t>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10</w:t>
      </w:r>
      <w:r w:rsidR="00B80DA3" w:rsidRPr="000E0065">
        <w:rPr>
          <w:b/>
          <w:bCs/>
          <w:sz w:val="22"/>
          <w:szCs w:val="22"/>
        </w:rPr>
        <w:t xml:space="preserve">:00 h do </w:t>
      </w:r>
      <w:r w:rsidR="001435E7">
        <w:rPr>
          <w:b/>
          <w:bCs/>
          <w:sz w:val="22"/>
          <w:szCs w:val="22"/>
        </w:rPr>
        <w:t>29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08</w:t>
      </w:r>
      <w:r w:rsidR="00B80DA3" w:rsidRPr="000E0065">
        <w:rPr>
          <w:b/>
          <w:bCs/>
          <w:sz w:val="22"/>
          <w:szCs w:val="22"/>
        </w:rPr>
        <w:t>:</w:t>
      </w:r>
      <w:r w:rsidR="00042FC2">
        <w:rPr>
          <w:b/>
          <w:bCs/>
          <w:sz w:val="22"/>
          <w:szCs w:val="22"/>
        </w:rPr>
        <w:t>00</w:t>
      </w:r>
      <w:r w:rsidR="00B80DA3" w:rsidRPr="000E0065">
        <w:rPr>
          <w:b/>
          <w:bCs/>
          <w:sz w:val="22"/>
          <w:szCs w:val="22"/>
        </w:rPr>
        <w:t xml:space="preserve"> h</w:t>
      </w:r>
    </w:p>
    <w:p w14:paraId="4249AF0F" w14:textId="6E1E455B" w:rsidR="00193EA9" w:rsidRPr="00775181" w:rsidRDefault="000E0065" w:rsidP="007239D2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Elektronická a</w:t>
      </w:r>
      <w:r w:rsidR="00193EA9" w:rsidRPr="000E0065">
        <w:rPr>
          <w:sz w:val="22"/>
          <w:szCs w:val="22"/>
        </w:rPr>
        <w:t xml:space="preserve">ukce bude probíhat </w:t>
      </w:r>
      <w:r w:rsidR="004A0D6A" w:rsidRPr="000E0065">
        <w:rPr>
          <w:sz w:val="22"/>
          <w:szCs w:val="22"/>
        </w:rPr>
        <w:t xml:space="preserve">v termínu </w:t>
      </w:r>
      <w:r w:rsidR="00B80DA3" w:rsidRPr="000E0065">
        <w:rPr>
          <w:b/>
          <w:bCs/>
          <w:sz w:val="22"/>
          <w:szCs w:val="22"/>
        </w:rPr>
        <w:t xml:space="preserve">od </w:t>
      </w:r>
      <w:r w:rsidR="001435E7">
        <w:rPr>
          <w:b/>
          <w:bCs/>
          <w:sz w:val="22"/>
          <w:szCs w:val="22"/>
        </w:rPr>
        <w:t>29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5B00A0">
        <w:rPr>
          <w:b/>
          <w:bCs/>
          <w:sz w:val="22"/>
          <w:szCs w:val="22"/>
        </w:rPr>
        <w:t>.</w:t>
      </w:r>
      <w:r w:rsidR="00B80DA3" w:rsidRPr="000E0065">
        <w:rPr>
          <w:b/>
          <w:bCs/>
          <w:sz w:val="22"/>
          <w:szCs w:val="22"/>
        </w:rPr>
        <w:t xml:space="preserve">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775181">
        <w:rPr>
          <w:b/>
          <w:bCs/>
          <w:sz w:val="22"/>
          <w:szCs w:val="22"/>
        </w:rPr>
        <w:t>1</w:t>
      </w:r>
      <w:r w:rsidR="00422CFE">
        <w:rPr>
          <w:b/>
          <w:bCs/>
          <w:sz w:val="22"/>
          <w:szCs w:val="22"/>
        </w:rPr>
        <w:t>3</w:t>
      </w:r>
      <w:r w:rsidR="00B80DA3" w:rsidRPr="000E0065">
        <w:rPr>
          <w:b/>
          <w:bCs/>
          <w:sz w:val="22"/>
          <w:szCs w:val="22"/>
        </w:rPr>
        <w:t>:</w:t>
      </w:r>
      <w:r w:rsidR="00C3030A">
        <w:rPr>
          <w:b/>
          <w:bCs/>
          <w:sz w:val="22"/>
          <w:szCs w:val="22"/>
        </w:rPr>
        <w:t>1</w:t>
      </w:r>
      <w:r w:rsidR="008A04E2">
        <w:rPr>
          <w:b/>
          <w:bCs/>
          <w:sz w:val="22"/>
          <w:szCs w:val="22"/>
        </w:rPr>
        <w:t>5</w:t>
      </w:r>
      <w:r w:rsidR="00B80DA3" w:rsidRPr="000E0065">
        <w:rPr>
          <w:b/>
          <w:bCs/>
          <w:sz w:val="22"/>
          <w:szCs w:val="22"/>
        </w:rPr>
        <w:t xml:space="preserve"> h do</w:t>
      </w:r>
      <w:r w:rsidRPr="000E0065">
        <w:rPr>
          <w:b/>
          <w:bCs/>
          <w:sz w:val="22"/>
          <w:szCs w:val="22"/>
        </w:rPr>
        <w:t xml:space="preserve"> </w:t>
      </w:r>
      <w:r w:rsidR="001435E7">
        <w:rPr>
          <w:b/>
          <w:bCs/>
          <w:sz w:val="22"/>
          <w:szCs w:val="22"/>
        </w:rPr>
        <w:t>29</w:t>
      </w:r>
      <w:r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Pr="000E0065">
        <w:rPr>
          <w:b/>
          <w:bCs/>
          <w:sz w:val="22"/>
          <w:szCs w:val="22"/>
        </w:rPr>
        <w:t xml:space="preserve"> v</w:t>
      </w:r>
      <w:r>
        <w:rPr>
          <w:b/>
          <w:bCs/>
          <w:sz w:val="22"/>
          <w:szCs w:val="22"/>
        </w:rPr>
        <w:t> </w:t>
      </w:r>
      <w:r w:rsidR="004771B4">
        <w:rPr>
          <w:b/>
          <w:bCs/>
          <w:sz w:val="22"/>
          <w:szCs w:val="22"/>
        </w:rPr>
        <w:t>1</w:t>
      </w:r>
      <w:r w:rsidR="00422CFE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:</w:t>
      </w:r>
      <w:r w:rsidR="008A04E2">
        <w:rPr>
          <w:b/>
          <w:bCs/>
          <w:sz w:val="22"/>
          <w:szCs w:val="22"/>
        </w:rPr>
        <w:t>20</w:t>
      </w:r>
      <w:r w:rsidR="002F6E5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</w:t>
      </w:r>
      <w:r w:rsidR="001435E7">
        <w:rPr>
          <w:b/>
          <w:bCs/>
          <w:sz w:val="22"/>
          <w:szCs w:val="22"/>
        </w:rPr>
        <w:t xml:space="preserve"> (</w:t>
      </w:r>
      <w:r w:rsidR="001435E7">
        <w:rPr>
          <w:b/>
          <w:bCs/>
        </w:rPr>
        <w:t>v případě příhozu v poslední minutě je konečný čas automaticky posunut vždy o 1 minutu)</w:t>
      </w:r>
    </w:p>
    <w:p w14:paraId="50ECF0F2" w14:textId="28FB62CA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Vyvolávací cena </w:t>
      </w:r>
      <w:r w:rsidR="00B96D3B">
        <w:rPr>
          <w:sz w:val="22"/>
          <w:szCs w:val="22"/>
        </w:rPr>
        <w:t xml:space="preserve">pachtovného je stanovena na </w:t>
      </w:r>
      <w:r w:rsidR="009D4866">
        <w:rPr>
          <w:b/>
          <w:bCs/>
          <w:sz w:val="22"/>
          <w:szCs w:val="22"/>
        </w:rPr>
        <w:t>4</w:t>
      </w:r>
      <w:r w:rsidR="00775181">
        <w:rPr>
          <w:b/>
          <w:bCs/>
          <w:sz w:val="22"/>
          <w:szCs w:val="22"/>
        </w:rPr>
        <w:t xml:space="preserve"> </w:t>
      </w:r>
      <w:r w:rsidR="009D4866">
        <w:rPr>
          <w:b/>
          <w:bCs/>
          <w:sz w:val="22"/>
          <w:szCs w:val="22"/>
        </w:rPr>
        <w:t>0</w:t>
      </w:r>
      <w:r w:rsidR="00B96D3B">
        <w:rPr>
          <w:b/>
          <w:bCs/>
          <w:sz w:val="22"/>
          <w:szCs w:val="22"/>
        </w:rPr>
        <w:t>00</w:t>
      </w:r>
      <w:r w:rsidR="000E0065" w:rsidRPr="00E33A2E">
        <w:rPr>
          <w:b/>
          <w:bCs/>
          <w:sz w:val="22"/>
          <w:szCs w:val="22"/>
        </w:rPr>
        <w:t xml:space="preserve"> Kč</w:t>
      </w:r>
      <w:r w:rsidR="005B00A0">
        <w:rPr>
          <w:b/>
          <w:bCs/>
          <w:sz w:val="22"/>
          <w:szCs w:val="22"/>
        </w:rPr>
        <w:t>/</w:t>
      </w:r>
      <w:r w:rsidR="00B96D3B">
        <w:rPr>
          <w:b/>
          <w:bCs/>
          <w:sz w:val="22"/>
          <w:szCs w:val="22"/>
        </w:rPr>
        <w:t>ha/rok</w:t>
      </w:r>
      <w:r w:rsidR="005B00A0">
        <w:rPr>
          <w:b/>
          <w:bCs/>
          <w:sz w:val="22"/>
          <w:szCs w:val="22"/>
        </w:rPr>
        <w:t xml:space="preserve"> </w:t>
      </w:r>
    </w:p>
    <w:p w14:paraId="4A03585F" w14:textId="40F8FA37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Minimální výše příhozu činí </w:t>
      </w:r>
      <w:r w:rsidRPr="00321761">
        <w:rPr>
          <w:b/>
          <w:bCs/>
          <w:sz w:val="22"/>
          <w:szCs w:val="22"/>
        </w:rPr>
        <w:t>100 Kč</w:t>
      </w:r>
    </w:p>
    <w:p w14:paraId="3924E07B" w14:textId="67087C4E" w:rsidR="00193EA9" w:rsidRDefault="00E33A2E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Vyhlašovatel aukce si vyhrazuje právo kdykoliv zrušit aukci</w:t>
      </w:r>
      <w:r w:rsidR="00B21F60">
        <w:rPr>
          <w:sz w:val="22"/>
          <w:szCs w:val="22"/>
        </w:rPr>
        <w:t>. V případě řádného ukončení aukce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si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vyhlašovatel vyhrazuje právo odstoupit od aukce, a to i bez uvedení důvodu.</w:t>
      </w:r>
    </w:p>
    <w:p w14:paraId="278B52B6" w14:textId="77777777" w:rsidR="00321761" w:rsidRDefault="00321761" w:rsidP="007239D2">
      <w:pPr>
        <w:jc w:val="both"/>
        <w:rPr>
          <w:bCs/>
          <w:sz w:val="22"/>
          <w:szCs w:val="22"/>
        </w:rPr>
      </w:pPr>
    </w:p>
    <w:p w14:paraId="0AC0D192" w14:textId="77777777" w:rsidR="007239D2" w:rsidRPr="00992A67" w:rsidRDefault="007239D2" w:rsidP="007239D2">
      <w:pPr>
        <w:jc w:val="both"/>
        <w:rPr>
          <w:b/>
          <w:bCs/>
          <w:sz w:val="22"/>
          <w:szCs w:val="22"/>
          <w:u w:val="single"/>
        </w:rPr>
      </w:pPr>
      <w:r w:rsidRPr="00992A67">
        <w:rPr>
          <w:b/>
          <w:bCs/>
          <w:sz w:val="22"/>
          <w:szCs w:val="22"/>
          <w:u w:val="single"/>
        </w:rPr>
        <w:t xml:space="preserve">Upozornění: </w:t>
      </w:r>
    </w:p>
    <w:p w14:paraId="372F6A3E" w14:textId="77777777" w:rsidR="00F148E4" w:rsidRPr="000858A9" w:rsidRDefault="007239D2" w:rsidP="00F148E4">
      <w:pPr>
        <w:jc w:val="both"/>
        <w:rPr>
          <w:bCs/>
          <w:sz w:val="22"/>
          <w:szCs w:val="22"/>
        </w:rPr>
      </w:pPr>
      <w:r w:rsidRPr="000858A9">
        <w:rPr>
          <w:bCs/>
          <w:sz w:val="22"/>
          <w:szCs w:val="22"/>
        </w:rPr>
        <w:t>Zveřejněním záměru je naplňována povinnost stanovená zákonem o obcích za účelem možnosti vyjádřit se. Z</w:t>
      </w:r>
      <w:r w:rsidRPr="000858A9">
        <w:rPr>
          <w:sz w:val="22"/>
          <w:szCs w:val="22"/>
        </w:rPr>
        <w:t>veřejnění záměru není veřejným příslibem dle ust. § 1732 zák. č. 89/2012 Sb., občanský zákoník, ve znění pozdějších předpisů (dále jen „OZ“)</w:t>
      </w:r>
      <w:r w:rsidR="00F148E4">
        <w:rPr>
          <w:sz w:val="22"/>
          <w:szCs w:val="22"/>
        </w:rPr>
        <w:t xml:space="preserve"> </w:t>
      </w:r>
      <w:r w:rsidR="00F148E4" w:rsidRPr="000858A9">
        <w:rPr>
          <w:sz w:val="22"/>
          <w:szCs w:val="22"/>
        </w:rPr>
        <w:t>ani vyhlášením veřejné soutěže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nejvhodnější nabídku dle ust. § 1772 OZ či veřejnou nabídkou dle ust. § 1780 OZ, nejedná se ani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veřejnou zakázku podle zvláštního zákona.</w:t>
      </w:r>
    </w:p>
    <w:p w14:paraId="223484D0" w14:textId="310B9C66" w:rsidR="007239D2" w:rsidRPr="000858A9" w:rsidRDefault="007239D2" w:rsidP="007239D2">
      <w:pPr>
        <w:jc w:val="both"/>
        <w:rPr>
          <w:bCs/>
          <w:sz w:val="22"/>
          <w:szCs w:val="22"/>
        </w:rPr>
      </w:pPr>
    </w:p>
    <w:p w14:paraId="074CAC1B" w14:textId="77777777" w:rsidR="007239D2" w:rsidRPr="002B7014" w:rsidRDefault="007239D2" w:rsidP="007239D2">
      <w:pPr>
        <w:jc w:val="both"/>
        <w:rPr>
          <w:b/>
          <w:sz w:val="22"/>
          <w:szCs w:val="22"/>
        </w:rPr>
      </w:pPr>
      <w:r w:rsidRPr="001C5E6B">
        <w:rPr>
          <w:b/>
          <w:sz w:val="22"/>
          <w:szCs w:val="22"/>
        </w:rPr>
        <w:t>Pozor!! Předchozí žádost není přihláškou k záměru.</w:t>
      </w:r>
      <w:r w:rsidRPr="002B7014">
        <w:rPr>
          <w:b/>
          <w:sz w:val="22"/>
          <w:szCs w:val="22"/>
        </w:rPr>
        <w:t xml:space="preserve"> </w:t>
      </w:r>
    </w:p>
    <w:p w14:paraId="23732BB4" w14:textId="45975FAE" w:rsidR="0074054E" w:rsidRPr="00ED09BE" w:rsidRDefault="0074054E" w:rsidP="007405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Tento záměr byl schválen </w:t>
      </w:r>
      <w:r w:rsidR="009C6DFB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adou města na její </w:t>
      </w:r>
      <w:r w:rsidR="00B96D3B">
        <w:rPr>
          <w:b/>
          <w:sz w:val="22"/>
          <w:szCs w:val="22"/>
        </w:rPr>
        <w:t>38</w:t>
      </w:r>
      <w:r w:rsidR="001D79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schůzi konané dne </w:t>
      </w:r>
      <w:r w:rsidR="001435E7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. </w:t>
      </w:r>
      <w:r w:rsidR="001435E7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>. 20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usnesením č. </w:t>
      </w:r>
      <w:r w:rsidR="001435E7">
        <w:rPr>
          <w:b/>
          <w:sz w:val="22"/>
          <w:szCs w:val="22"/>
        </w:rPr>
        <w:t>217</w:t>
      </w:r>
      <w:r>
        <w:rPr>
          <w:b/>
          <w:sz w:val="22"/>
          <w:szCs w:val="22"/>
        </w:rPr>
        <w:t>/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 w:rsidR="004A0D6A">
        <w:rPr>
          <w:b/>
          <w:sz w:val="22"/>
          <w:szCs w:val="22"/>
        </w:rPr>
        <w:t>.</w:t>
      </w:r>
    </w:p>
    <w:p w14:paraId="14604C18" w14:textId="30F2A6FC" w:rsidR="002B2FC2" w:rsidRDefault="002B2FC2" w:rsidP="002B2FC2">
      <w:pPr>
        <w:jc w:val="both"/>
        <w:rPr>
          <w:sz w:val="22"/>
          <w:szCs w:val="22"/>
        </w:rPr>
      </w:pPr>
    </w:p>
    <w:p w14:paraId="4D53F4EF" w14:textId="77777777" w:rsidR="00E81699" w:rsidRDefault="00E81699" w:rsidP="002B2FC2">
      <w:pPr>
        <w:jc w:val="both"/>
        <w:rPr>
          <w:sz w:val="22"/>
          <w:szCs w:val="22"/>
        </w:rPr>
      </w:pPr>
    </w:p>
    <w:p w14:paraId="28E841DA" w14:textId="77777777" w:rsidR="002B2FC2" w:rsidRDefault="00E81699" w:rsidP="002B2FC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</w:p>
    <w:p w14:paraId="7133178B" w14:textId="1C241835" w:rsidR="002B2FC2" w:rsidRPr="002B7014" w:rsidRDefault="00B712AC" w:rsidP="002B2FC2">
      <w:pPr>
        <w:rPr>
          <w:sz w:val="22"/>
          <w:szCs w:val="22"/>
        </w:rPr>
      </w:pPr>
      <w:r>
        <w:rPr>
          <w:sz w:val="22"/>
          <w:szCs w:val="22"/>
        </w:rPr>
        <w:t>PaedDr. Luděk Štíbr</w:t>
      </w:r>
      <w:r w:rsidR="00644CAC">
        <w:rPr>
          <w:sz w:val="22"/>
          <w:szCs w:val="22"/>
        </w:rPr>
        <w:t>, v. r.</w:t>
      </w:r>
    </w:p>
    <w:p w14:paraId="501B170C" w14:textId="77777777" w:rsidR="002B2FC2" w:rsidRPr="002B7014" w:rsidRDefault="002B2FC2" w:rsidP="002B2FC2">
      <w:pPr>
        <w:rPr>
          <w:sz w:val="22"/>
          <w:szCs w:val="22"/>
        </w:rPr>
      </w:pPr>
      <w:r w:rsidRPr="002B7014">
        <w:rPr>
          <w:sz w:val="22"/>
          <w:szCs w:val="22"/>
        </w:rPr>
        <w:t xml:space="preserve">starosta </w:t>
      </w:r>
    </w:p>
    <w:p w14:paraId="3A500266" w14:textId="4607B359" w:rsidR="001C5E6B" w:rsidRDefault="001C5E6B" w:rsidP="002B2FC2">
      <w:pPr>
        <w:jc w:val="both"/>
        <w:rPr>
          <w:b/>
          <w:bCs/>
          <w:sz w:val="22"/>
          <w:szCs w:val="22"/>
        </w:rPr>
      </w:pPr>
    </w:p>
    <w:p w14:paraId="2A78D122" w14:textId="77777777" w:rsidR="00EC3038" w:rsidRPr="0061115F" w:rsidRDefault="00EC3038" w:rsidP="002B2FC2">
      <w:pPr>
        <w:jc w:val="both"/>
        <w:rPr>
          <w:b/>
          <w:bCs/>
          <w:sz w:val="22"/>
          <w:szCs w:val="22"/>
        </w:rPr>
      </w:pPr>
    </w:p>
    <w:p w14:paraId="77FBC32A" w14:textId="172FBAAE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Vyvěšeno: </w:t>
      </w:r>
      <w:r w:rsidR="001435E7">
        <w:rPr>
          <w:b/>
          <w:bCs/>
          <w:sz w:val="22"/>
          <w:szCs w:val="22"/>
        </w:rPr>
        <w:t>0</w:t>
      </w:r>
      <w:r w:rsidR="00644CAC">
        <w:rPr>
          <w:b/>
          <w:bCs/>
          <w:sz w:val="22"/>
          <w:szCs w:val="22"/>
        </w:rPr>
        <w:t>8</w:t>
      </w:r>
      <w:r w:rsidR="00321761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321761">
        <w:rPr>
          <w:b/>
          <w:bCs/>
          <w:sz w:val="22"/>
          <w:szCs w:val="22"/>
        </w:rPr>
        <w:t>. 202</w:t>
      </w:r>
      <w:r w:rsidR="00B96D3B">
        <w:rPr>
          <w:b/>
          <w:bCs/>
          <w:sz w:val="22"/>
          <w:szCs w:val="22"/>
        </w:rPr>
        <w:t>4</w:t>
      </w:r>
    </w:p>
    <w:p w14:paraId="107B1CD8" w14:textId="77777777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(včetně zveřejnění na </w:t>
      </w:r>
      <w:hyperlink r:id="rId8" w:history="1">
        <w:r w:rsidRPr="0061115F">
          <w:rPr>
            <w:rStyle w:val="Hypertextovodkaz"/>
            <w:bCs/>
            <w:sz w:val="22"/>
            <w:szCs w:val="22"/>
          </w:rPr>
          <w:t>www.mesto-rakovnik.cz</w:t>
        </w:r>
      </w:hyperlink>
      <w:r w:rsidRPr="0061115F">
        <w:rPr>
          <w:b/>
          <w:bCs/>
          <w:sz w:val="22"/>
          <w:szCs w:val="22"/>
        </w:rPr>
        <w:t>, úřední deska)</w:t>
      </w:r>
    </w:p>
    <w:p w14:paraId="5E0E443D" w14:textId="77777777" w:rsidR="00DD5942" w:rsidRDefault="002B2FC2" w:rsidP="0074054E">
      <w:pPr>
        <w:jc w:val="both"/>
      </w:pPr>
      <w:r w:rsidRPr="0061115F">
        <w:rPr>
          <w:b/>
          <w:bCs/>
          <w:snapToGrid w:val="0"/>
          <w:sz w:val="22"/>
          <w:szCs w:val="22"/>
        </w:rPr>
        <w:t>Sejmuto:</w:t>
      </w:r>
    </w:p>
    <w:sectPr w:rsidR="00DD5942" w:rsidSect="00EC3038">
      <w:headerReference w:type="default" r:id="rId9"/>
      <w:footerReference w:type="default" r:id="rId10"/>
      <w:pgSz w:w="11906" w:h="16838"/>
      <w:pgMar w:top="1134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FA30" w14:textId="77777777" w:rsidR="002B2FC2" w:rsidRDefault="002B2FC2" w:rsidP="002B2FC2">
      <w:r>
        <w:separator/>
      </w:r>
    </w:p>
  </w:endnote>
  <w:endnote w:type="continuationSeparator" w:id="0">
    <w:p w14:paraId="525DADCC" w14:textId="77777777" w:rsidR="002B2FC2" w:rsidRDefault="002B2FC2" w:rsidP="002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A3C8" w14:textId="77777777" w:rsidR="00B96D3B" w:rsidRPr="00EF1B47" w:rsidRDefault="002B2FC2" w:rsidP="002B2FC2">
    <w:pPr>
      <w:jc w:val="center"/>
      <w:rPr>
        <w:b/>
        <w:bCs/>
        <w:color w:val="000000"/>
        <w:sz w:val="17"/>
      </w:rPr>
    </w:pPr>
    <w:r w:rsidRPr="00EF1B47">
      <w:rPr>
        <w:b/>
        <w:bCs/>
        <w:color w:val="000000"/>
        <w:sz w:val="17"/>
      </w:rPr>
      <w:t>Město Rakovník, Husovo náměstí 27, 269 18 Rakovník, IČ: 00244309, DIČ: CZ 00244309</w:t>
    </w:r>
  </w:p>
  <w:p w14:paraId="0BFDFAD0" w14:textId="77777777" w:rsidR="00B96D3B" w:rsidRPr="00120D42" w:rsidRDefault="002B2FC2" w:rsidP="002B2FC2">
    <w:pPr>
      <w:pStyle w:val="Zpat"/>
      <w:jc w:val="center"/>
      <w:rPr>
        <w:color w:val="000000"/>
      </w:rPr>
    </w:pPr>
    <w:r w:rsidRPr="00EF1B47">
      <w:rPr>
        <w:b/>
        <w:bCs/>
        <w:color w:val="000000"/>
        <w:sz w:val="17"/>
      </w:rPr>
      <w:t>tel.: +420 313 259 111, e-mail: posta@murako.cz, ISDS: qb9bqrd, www.mesto-rakovnik.cz</w:t>
    </w:r>
  </w:p>
  <w:p w14:paraId="298BB828" w14:textId="77777777" w:rsidR="00B96D3B" w:rsidRDefault="00B96D3B" w:rsidP="002B2FC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B3B8" w14:textId="77777777" w:rsidR="002B2FC2" w:rsidRDefault="002B2FC2" w:rsidP="002B2FC2">
      <w:r>
        <w:separator/>
      </w:r>
    </w:p>
  </w:footnote>
  <w:footnote w:type="continuationSeparator" w:id="0">
    <w:p w14:paraId="4859D25C" w14:textId="77777777" w:rsidR="002B2FC2" w:rsidRDefault="002B2FC2" w:rsidP="002B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5BC6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7440E" wp14:editId="4B8AC9EB">
          <wp:simplePos x="0" y="0"/>
          <wp:positionH relativeFrom="column">
            <wp:posOffset>-1252855</wp:posOffset>
          </wp:positionH>
          <wp:positionV relativeFrom="paragraph">
            <wp:posOffset>-542925</wp:posOffset>
          </wp:positionV>
          <wp:extent cx="3357245" cy="1057910"/>
          <wp:effectExtent l="0" t="0" r="0" b="8890"/>
          <wp:wrapNone/>
          <wp:docPr id="1" name="Obrázek 1" descr="logo mesto rak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mesto rak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211" t="-84906"/>
                  <a:stretch>
                    <a:fillRect/>
                  </a:stretch>
                </pic:blipFill>
                <pic:spPr bwMode="auto">
                  <a:xfrm>
                    <a:off x="0" y="0"/>
                    <a:ext cx="335724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B47">
      <w:rPr>
        <w:b/>
        <w:bCs/>
        <w:color w:val="000000"/>
        <w:sz w:val="22"/>
        <w:szCs w:val="22"/>
      </w:rPr>
      <w:t>MĚSTO RAKOVNÍK</w:t>
    </w:r>
    <w:r>
      <w:rPr>
        <w:b/>
        <w:bCs/>
        <w:color w:val="000000"/>
        <w:sz w:val="22"/>
        <w:szCs w:val="22"/>
      </w:rPr>
      <w:br/>
    </w:r>
    <w:r w:rsidRPr="00EF1B47">
      <w:rPr>
        <w:b/>
        <w:bCs/>
        <w:color w:val="000000"/>
        <w:sz w:val="22"/>
        <w:szCs w:val="22"/>
      </w:rPr>
      <w:t>Městský úřad Rakovník</w:t>
    </w:r>
  </w:p>
  <w:p w14:paraId="17D09DC3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odbor správy majetku</w:t>
    </w:r>
  </w:p>
  <w:p w14:paraId="39410BB8" w14:textId="77777777" w:rsidR="00B96D3B" w:rsidRDefault="00B96D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D6E"/>
    <w:multiLevelType w:val="singleLevel"/>
    <w:tmpl w:val="FEC0D6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4CB660D"/>
    <w:multiLevelType w:val="hybridMultilevel"/>
    <w:tmpl w:val="EC40130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3810841">
    <w:abstractNumId w:val="0"/>
  </w:num>
  <w:num w:numId="2" w16cid:durableId="939793832">
    <w:abstractNumId w:val="1"/>
  </w:num>
  <w:num w:numId="3" w16cid:durableId="89752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C2"/>
    <w:rsid w:val="00021978"/>
    <w:rsid w:val="000426F8"/>
    <w:rsid w:val="00042FC2"/>
    <w:rsid w:val="0005077B"/>
    <w:rsid w:val="0005295E"/>
    <w:rsid w:val="000E0065"/>
    <w:rsid w:val="000F5C55"/>
    <w:rsid w:val="001252A0"/>
    <w:rsid w:val="001435E7"/>
    <w:rsid w:val="0015476B"/>
    <w:rsid w:val="00180DDC"/>
    <w:rsid w:val="00193EA9"/>
    <w:rsid w:val="001C5E6B"/>
    <w:rsid w:val="001D796B"/>
    <w:rsid w:val="00226B71"/>
    <w:rsid w:val="00281BAE"/>
    <w:rsid w:val="002B2FC2"/>
    <w:rsid w:val="002E0C09"/>
    <w:rsid w:val="002F6E50"/>
    <w:rsid w:val="00321761"/>
    <w:rsid w:val="003713ED"/>
    <w:rsid w:val="0037512C"/>
    <w:rsid w:val="0038241E"/>
    <w:rsid w:val="00391E46"/>
    <w:rsid w:val="003A5F11"/>
    <w:rsid w:val="003D32A4"/>
    <w:rsid w:val="003E3A10"/>
    <w:rsid w:val="003E6259"/>
    <w:rsid w:val="003F3B34"/>
    <w:rsid w:val="004050D1"/>
    <w:rsid w:val="00422CFE"/>
    <w:rsid w:val="00422F31"/>
    <w:rsid w:val="004771B4"/>
    <w:rsid w:val="004A0D6A"/>
    <w:rsid w:val="004C366E"/>
    <w:rsid w:val="004D63E5"/>
    <w:rsid w:val="004F2D8B"/>
    <w:rsid w:val="0054487F"/>
    <w:rsid w:val="005659E2"/>
    <w:rsid w:val="005B00A0"/>
    <w:rsid w:val="005D5A08"/>
    <w:rsid w:val="005E42E3"/>
    <w:rsid w:val="005E627C"/>
    <w:rsid w:val="005E637C"/>
    <w:rsid w:val="00644CAC"/>
    <w:rsid w:val="006954AB"/>
    <w:rsid w:val="0070492B"/>
    <w:rsid w:val="00710190"/>
    <w:rsid w:val="007239D2"/>
    <w:rsid w:val="0073645B"/>
    <w:rsid w:val="0074054E"/>
    <w:rsid w:val="007666A5"/>
    <w:rsid w:val="00770C74"/>
    <w:rsid w:val="00775181"/>
    <w:rsid w:val="008407CC"/>
    <w:rsid w:val="00847E93"/>
    <w:rsid w:val="00861626"/>
    <w:rsid w:val="00866FD6"/>
    <w:rsid w:val="008722A6"/>
    <w:rsid w:val="00875163"/>
    <w:rsid w:val="008A04E2"/>
    <w:rsid w:val="00910C2B"/>
    <w:rsid w:val="00913E3D"/>
    <w:rsid w:val="00957432"/>
    <w:rsid w:val="009963D1"/>
    <w:rsid w:val="009C6DFB"/>
    <w:rsid w:val="009D4866"/>
    <w:rsid w:val="00AF5EF7"/>
    <w:rsid w:val="00B01825"/>
    <w:rsid w:val="00B21F60"/>
    <w:rsid w:val="00B712AC"/>
    <w:rsid w:val="00B80DA3"/>
    <w:rsid w:val="00B96D3B"/>
    <w:rsid w:val="00C1541D"/>
    <w:rsid w:val="00C3030A"/>
    <w:rsid w:val="00C525CD"/>
    <w:rsid w:val="00C77932"/>
    <w:rsid w:val="00CB0199"/>
    <w:rsid w:val="00D912DF"/>
    <w:rsid w:val="00DA3D90"/>
    <w:rsid w:val="00DA41F2"/>
    <w:rsid w:val="00DA4EF0"/>
    <w:rsid w:val="00DC18A0"/>
    <w:rsid w:val="00DD5942"/>
    <w:rsid w:val="00E22286"/>
    <w:rsid w:val="00E33A2E"/>
    <w:rsid w:val="00E81699"/>
    <w:rsid w:val="00EC3038"/>
    <w:rsid w:val="00ED1928"/>
    <w:rsid w:val="00F148E4"/>
    <w:rsid w:val="00F47C5B"/>
    <w:rsid w:val="00F64AFB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C0E5"/>
  <w15:docId w15:val="{F3ECFC07-33CD-45DC-96D4-3E36C321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2FC2"/>
    <w:rPr>
      <w:color w:val="0000FF"/>
      <w:u w:val="single"/>
    </w:rPr>
  </w:style>
  <w:style w:type="paragraph" w:styleId="Zhlav">
    <w:name w:val="header"/>
    <w:basedOn w:val="Normln"/>
    <w:link w:val="ZhlavChar"/>
    <w:rsid w:val="002B2F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B2F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2FC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rakovni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kce.mesto-rakovni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5</cp:revision>
  <cp:lastPrinted>2024-04-08T07:41:00Z</cp:lastPrinted>
  <dcterms:created xsi:type="dcterms:W3CDTF">2024-04-03T14:00:00Z</dcterms:created>
  <dcterms:modified xsi:type="dcterms:W3CDTF">2024-04-08T07:41:00Z</dcterms:modified>
</cp:coreProperties>
</file>