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4E88" w14:textId="10B596BB" w:rsidR="00B92B62" w:rsidRDefault="0040208C" w:rsidP="00B92B62">
      <w:pPr>
        <w:contextualSpacing/>
        <w:rPr>
          <w:b/>
          <w:bCs/>
        </w:rPr>
      </w:pPr>
      <w:r w:rsidRPr="005B0EDD">
        <w:rPr>
          <w:b/>
          <w:noProof/>
        </w:rPr>
        <w:drawing>
          <wp:inline distT="0" distB="0" distL="0" distR="0" wp14:anchorId="76A335DB" wp14:editId="7F2A3163">
            <wp:extent cx="1914525" cy="504825"/>
            <wp:effectExtent l="0" t="0" r="9525" b="9525"/>
            <wp:docPr id="10584108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9EA9" w14:textId="77777777" w:rsidR="0040208C" w:rsidRDefault="0040208C" w:rsidP="00B92B62">
      <w:pPr>
        <w:contextualSpacing/>
        <w:rPr>
          <w:b/>
          <w:bCs/>
        </w:rPr>
      </w:pPr>
    </w:p>
    <w:p w14:paraId="3925CB1C" w14:textId="7D271DDF" w:rsidR="00B92B62" w:rsidRPr="0040208C" w:rsidRDefault="00B92B62" w:rsidP="00B92B62">
      <w:pPr>
        <w:tabs>
          <w:tab w:val="left" w:pos="1560"/>
        </w:tabs>
        <w:rPr>
          <w:sz w:val="22"/>
          <w:szCs w:val="22"/>
        </w:rPr>
      </w:pPr>
      <w:r w:rsidRPr="0059539F">
        <w:rPr>
          <w:b/>
          <w:bCs/>
          <w:sz w:val="22"/>
          <w:szCs w:val="22"/>
        </w:rPr>
        <w:t>Číslo jednací</w:t>
      </w:r>
      <w:r w:rsidRPr="0059539F">
        <w:rPr>
          <w:b/>
          <w:bCs/>
          <w:sz w:val="22"/>
          <w:szCs w:val="22"/>
        </w:rPr>
        <w:tab/>
      </w:r>
      <w:r w:rsidR="0040208C" w:rsidRPr="0040208C">
        <w:rPr>
          <w:sz w:val="22"/>
          <w:szCs w:val="22"/>
        </w:rPr>
        <w:t>MURA/46571/2026</w:t>
      </w:r>
    </w:p>
    <w:p w14:paraId="79EDCB3C" w14:textId="2665D2F9" w:rsidR="00B92B62" w:rsidRPr="0040208C" w:rsidRDefault="00B92B62" w:rsidP="0040208C">
      <w:pPr>
        <w:tabs>
          <w:tab w:val="left" w:pos="1560"/>
        </w:tabs>
        <w:rPr>
          <w:sz w:val="22"/>
          <w:szCs w:val="22"/>
        </w:rPr>
      </w:pPr>
      <w:r w:rsidRPr="0040208C">
        <w:rPr>
          <w:b/>
          <w:bCs/>
          <w:sz w:val="22"/>
          <w:szCs w:val="22"/>
        </w:rPr>
        <w:t xml:space="preserve">Spisová </w:t>
      </w:r>
      <w:r w:rsidR="0040208C" w:rsidRPr="0040208C">
        <w:rPr>
          <w:b/>
          <w:bCs/>
          <w:sz w:val="22"/>
          <w:szCs w:val="22"/>
        </w:rPr>
        <w:t xml:space="preserve">značka </w:t>
      </w:r>
      <w:r w:rsidR="0040208C">
        <w:rPr>
          <w:b/>
          <w:bCs/>
          <w:sz w:val="22"/>
          <w:szCs w:val="22"/>
        </w:rPr>
        <w:tab/>
      </w:r>
      <w:r w:rsidR="0040208C" w:rsidRPr="0040208C">
        <w:rPr>
          <w:sz w:val="22"/>
          <w:szCs w:val="22"/>
        </w:rPr>
        <w:t>OSM</w:t>
      </w:r>
      <w:r w:rsidR="0040208C" w:rsidRPr="0040208C">
        <w:rPr>
          <w:sz w:val="22"/>
          <w:szCs w:val="22"/>
        </w:rPr>
        <w:t>/13652/2026/Dav</w:t>
      </w:r>
    </w:p>
    <w:p w14:paraId="329AA360" w14:textId="77777777" w:rsidR="00B92B62" w:rsidRPr="0059539F" w:rsidRDefault="00B92B62" w:rsidP="00B92B62">
      <w:pPr>
        <w:tabs>
          <w:tab w:val="left" w:pos="1560"/>
        </w:tabs>
        <w:rPr>
          <w:sz w:val="22"/>
          <w:szCs w:val="22"/>
        </w:rPr>
      </w:pPr>
      <w:r w:rsidRPr="0059539F">
        <w:rPr>
          <w:b/>
          <w:bCs/>
          <w:sz w:val="22"/>
          <w:szCs w:val="22"/>
        </w:rPr>
        <w:t>Vyřizuje</w:t>
      </w:r>
      <w:r>
        <w:rPr>
          <w:b/>
          <w:bCs/>
          <w:sz w:val="22"/>
          <w:szCs w:val="22"/>
        </w:rPr>
        <w:tab/>
      </w:r>
      <w:r w:rsidRPr="0059539F">
        <w:rPr>
          <w:sz w:val="22"/>
          <w:szCs w:val="22"/>
        </w:rPr>
        <w:t>Petra Davidová</w:t>
      </w:r>
    </w:p>
    <w:p w14:paraId="717A66F9" w14:textId="3195D4C0" w:rsidR="00B92B62" w:rsidRPr="0059539F" w:rsidRDefault="00B92B62" w:rsidP="00B92B62">
      <w:pPr>
        <w:tabs>
          <w:tab w:val="left" w:pos="1560"/>
        </w:tabs>
        <w:rPr>
          <w:sz w:val="22"/>
          <w:szCs w:val="22"/>
        </w:rPr>
      </w:pPr>
      <w:r w:rsidRPr="0059539F">
        <w:rPr>
          <w:b/>
          <w:bCs/>
          <w:sz w:val="22"/>
          <w:szCs w:val="22"/>
        </w:rPr>
        <w:t>Telefo</w:t>
      </w:r>
      <w:r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ab/>
      </w:r>
      <w:r w:rsidRPr="0059539F">
        <w:rPr>
          <w:sz w:val="22"/>
          <w:szCs w:val="22"/>
        </w:rPr>
        <w:t>313 259 174, 727 872 456</w:t>
      </w:r>
    </w:p>
    <w:p w14:paraId="7FCD5B22" w14:textId="2B9BC84A" w:rsidR="00B92B62" w:rsidRPr="0059539F" w:rsidRDefault="00B92B62" w:rsidP="00B92B62">
      <w:pPr>
        <w:tabs>
          <w:tab w:val="left" w:pos="1560"/>
        </w:tabs>
        <w:rPr>
          <w:sz w:val="22"/>
          <w:szCs w:val="22"/>
        </w:rPr>
      </w:pPr>
      <w:r w:rsidRPr="0059539F">
        <w:rPr>
          <w:b/>
          <w:bCs/>
          <w:sz w:val="22"/>
          <w:szCs w:val="22"/>
        </w:rPr>
        <w:t>E-ma</w:t>
      </w:r>
      <w:r>
        <w:rPr>
          <w:b/>
          <w:bCs/>
          <w:sz w:val="22"/>
          <w:szCs w:val="22"/>
        </w:rPr>
        <w:t>i</w:t>
      </w:r>
      <w:r w:rsidRPr="0059539F">
        <w:rPr>
          <w:b/>
          <w:bCs/>
          <w:sz w:val="22"/>
          <w:szCs w:val="22"/>
        </w:rPr>
        <w:t>l</w:t>
      </w:r>
      <w:r w:rsidRPr="0059539F">
        <w:rPr>
          <w:b/>
          <w:bCs/>
          <w:sz w:val="22"/>
          <w:szCs w:val="22"/>
        </w:rPr>
        <w:tab/>
      </w:r>
      <w:hyperlink r:id="rId8" w:history="1">
        <w:r w:rsidRPr="007C73AF">
          <w:rPr>
            <w:rStyle w:val="Hypertextovodkaz"/>
            <w:sz w:val="22"/>
            <w:szCs w:val="22"/>
          </w:rPr>
          <w:t>pdavidova@murako.cz</w:t>
        </w:r>
      </w:hyperlink>
    </w:p>
    <w:p w14:paraId="042E3126" w14:textId="0A754268" w:rsidR="00B92B62" w:rsidRPr="0059539F" w:rsidRDefault="00B92B62" w:rsidP="00B92B62">
      <w:pPr>
        <w:tabs>
          <w:tab w:val="left" w:pos="1560"/>
        </w:tabs>
        <w:rPr>
          <w:sz w:val="22"/>
          <w:szCs w:val="22"/>
        </w:rPr>
      </w:pPr>
      <w:r w:rsidRPr="0059539F">
        <w:rPr>
          <w:b/>
          <w:bCs/>
          <w:sz w:val="22"/>
          <w:szCs w:val="22"/>
        </w:rPr>
        <w:t>Rakovník</w:t>
      </w:r>
      <w:r w:rsidRPr="0059539F">
        <w:rPr>
          <w:sz w:val="22"/>
          <w:szCs w:val="22"/>
        </w:rPr>
        <w:tab/>
      </w:r>
      <w:r w:rsidR="0040208C">
        <w:rPr>
          <w:sz w:val="22"/>
          <w:szCs w:val="22"/>
        </w:rPr>
        <w:t>1</w:t>
      </w:r>
      <w:r w:rsidR="00CA4208">
        <w:rPr>
          <w:sz w:val="22"/>
          <w:szCs w:val="22"/>
        </w:rPr>
        <w:t>3</w:t>
      </w:r>
      <w:r w:rsidR="0040208C">
        <w:rPr>
          <w:sz w:val="22"/>
          <w:szCs w:val="22"/>
        </w:rPr>
        <w:t>. 05. 2026</w:t>
      </w:r>
    </w:p>
    <w:p w14:paraId="6226A47A" w14:textId="77777777" w:rsidR="00B92B62" w:rsidRDefault="00B92B62" w:rsidP="00B92B62">
      <w:pPr>
        <w:contextualSpacing/>
        <w:rPr>
          <w:b/>
          <w:bCs/>
        </w:rPr>
      </w:pPr>
    </w:p>
    <w:p w14:paraId="161B6417" w14:textId="26711109" w:rsidR="002B2FC2" w:rsidRPr="00214C39" w:rsidRDefault="002B2FC2" w:rsidP="002B2FC2">
      <w:pPr>
        <w:jc w:val="center"/>
        <w:rPr>
          <w:b/>
          <w:sz w:val="28"/>
          <w:szCs w:val="28"/>
        </w:rPr>
      </w:pPr>
      <w:r w:rsidRPr="00214C39">
        <w:rPr>
          <w:b/>
          <w:sz w:val="28"/>
          <w:szCs w:val="28"/>
        </w:rPr>
        <w:t xml:space="preserve">Záměr města Rakovník </w:t>
      </w:r>
    </w:p>
    <w:p w14:paraId="0590158C" w14:textId="24C8427B" w:rsidR="002B2FC2" w:rsidRDefault="00055621" w:rsidP="002B2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propachtovat</w:t>
      </w:r>
      <w:r w:rsidR="008722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restauraci </w:t>
      </w:r>
    </w:p>
    <w:p w14:paraId="3E3408FA" w14:textId="77777777" w:rsidR="0040208C" w:rsidRDefault="002B2FC2" w:rsidP="00CA4208">
      <w:pPr>
        <w:pStyle w:val="Odstavecseseznamem"/>
        <w:spacing w:before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Město Rakovník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39 odst. 1 zák. č. 128/2000 Sb., o obcích (obecní zřízení), ve znění pozdějších předpisů (dále jen „zákon o obcích“),</w:t>
      </w:r>
      <w:r w:rsidR="0040208C">
        <w:rPr>
          <w:sz w:val="22"/>
          <w:szCs w:val="22"/>
        </w:rPr>
        <w:t xml:space="preserve"> zveřejňuje záměr</w:t>
      </w:r>
      <w:r>
        <w:rPr>
          <w:sz w:val="22"/>
          <w:szCs w:val="22"/>
        </w:rPr>
        <w:t xml:space="preserve"> </w:t>
      </w:r>
      <w:r w:rsidR="006539A1" w:rsidRPr="003952F9">
        <w:rPr>
          <w:sz w:val="22"/>
          <w:szCs w:val="22"/>
        </w:rPr>
        <w:t xml:space="preserve">propachtovat nebytové prostory – </w:t>
      </w:r>
      <w:r w:rsidR="006539A1" w:rsidRPr="00851C8D">
        <w:rPr>
          <w:sz w:val="22"/>
          <w:szCs w:val="22"/>
        </w:rPr>
        <w:t>restaurac</w:t>
      </w:r>
      <w:r w:rsidR="006539A1">
        <w:rPr>
          <w:sz w:val="22"/>
          <w:szCs w:val="22"/>
        </w:rPr>
        <w:t>i</w:t>
      </w:r>
      <w:r w:rsidR="006539A1" w:rsidRPr="00851C8D">
        <w:rPr>
          <w:sz w:val="22"/>
          <w:szCs w:val="22"/>
        </w:rPr>
        <w:t xml:space="preserve"> včetně zázemí a</w:t>
      </w:r>
      <w:r w:rsidR="006539A1">
        <w:rPr>
          <w:sz w:val="22"/>
          <w:szCs w:val="22"/>
        </w:rPr>
        <w:t> </w:t>
      </w:r>
      <w:r w:rsidR="006539A1" w:rsidRPr="00851C8D">
        <w:rPr>
          <w:sz w:val="22"/>
          <w:szCs w:val="22"/>
        </w:rPr>
        <w:t>vybavení provozu o</w:t>
      </w:r>
      <w:r w:rsidR="006539A1">
        <w:rPr>
          <w:sz w:val="22"/>
          <w:szCs w:val="22"/>
        </w:rPr>
        <w:t> </w:t>
      </w:r>
      <w:r w:rsidR="006539A1" w:rsidRPr="00851C8D">
        <w:rPr>
          <w:sz w:val="22"/>
          <w:szCs w:val="22"/>
        </w:rPr>
        <w:t>celkové výměře 373 m</w:t>
      </w:r>
      <w:r w:rsidR="006539A1" w:rsidRPr="00851C8D">
        <w:rPr>
          <w:sz w:val="22"/>
          <w:szCs w:val="22"/>
          <w:vertAlign w:val="superscript"/>
        </w:rPr>
        <w:t>2</w:t>
      </w:r>
      <w:r w:rsidR="006539A1" w:rsidRPr="00851C8D">
        <w:rPr>
          <w:sz w:val="22"/>
          <w:szCs w:val="22"/>
        </w:rPr>
        <w:t xml:space="preserve">, </w:t>
      </w:r>
      <w:r w:rsidR="006539A1">
        <w:rPr>
          <w:sz w:val="22"/>
          <w:szCs w:val="22"/>
        </w:rPr>
        <w:t xml:space="preserve">nacházející se </w:t>
      </w:r>
      <w:r w:rsidR="006539A1" w:rsidRPr="00851C8D">
        <w:rPr>
          <w:sz w:val="22"/>
          <w:szCs w:val="22"/>
        </w:rPr>
        <w:t xml:space="preserve">v přízemí budovy čp. 144, která je součástí </w:t>
      </w:r>
      <w:r w:rsidR="006539A1">
        <w:rPr>
          <w:sz w:val="22"/>
          <w:szCs w:val="22"/>
        </w:rPr>
        <w:t xml:space="preserve">pozemku </w:t>
      </w:r>
      <w:proofErr w:type="spellStart"/>
      <w:r w:rsidR="006539A1">
        <w:rPr>
          <w:sz w:val="22"/>
          <w:szCs w:val="22"/>
        </w:rPr>
        <w:t>parc</w:t>
      </w:r>
      <w:proofErr w:type="spellEnd"/>
      <w:r w:rsidR="006539A1">
        <w:rPr>
          <w:sz w:val="22"/>
          <w:szCs w:val="22"/>
        </w:rPr>
        <w:t>. č. st.</w:t>
      </w:r>
      <w:r w:rsidR="006539A1" w:rsidRPr="00851C8D">
        <w:rPr>
          <w:sz w:val="22"/>
          <w:szCs w:val="22"/>
        </w:rPr>
        <w:t xml:space="preserve"> 444, </w:t>
      </w:r>
      <w:r w:rsidR="006539A1" w:rsidRPr="00992A67">
        <w:rPr>
          <w:sz w:val="22"/>
          <w:szCs w:val="22"/>
        </w:rPr>
        <w:t>zapsan</w:t>
      </w:r>
      <w:r w:rsidR="006539A1">
        <w:rPr>
          <w:sz w:val="22"/>
          <w:szCs w:val="22"/>
        </w:rPr>
        <w:t>ého</w:t>
      </w:r>
      <w:r w:rsidR="006539A1" w:rsidRPr="00992A67">
        <w:rPr>
          <w:sz w:val="22"/>
          <w:szCs w:val="22"/>
        </w:rPr>
        <w:t xml:space="preserve"> u</w:t>
      </w:r>
      <w:r w:rsidR="006539A1">
        <w:rPr>
          <w:sz w:val="22"/>
          <w:szCs w:val="22"/>
        </w:rPr>
        <w:t> </w:t>
      </w:r>
      <w:r w:rsidR="006539A1" w:rsidRPr="00992A67">
        <w:rPr>
          <w:sz w:val="22"/>
          <w:szCs w:val="22"/>
        </w:rPr>
        <w:t>Katastrálního úřadu pro Středočeský kraj, Katastrální pracoviště Rakovník, na LV 1</w:t>
      </w:r>
      <w:r w:rsidR="006539A1">
        <w:rPr>
          <w:sz w:val="22"/>
          <w:szCs w:val="22"/>
        </w:rPr>
        <w:t xml:space="preserve">0001, pro obec a k. </w:t>
      </w:r>
      <w:proofErr w:type="spellStart"/>
      <w:r w:rsidR="006539A1">
        <w:rPr>
          <w:sz w:val="22"/>
          <w:szCs w:val="22"/>
        </w:rPr>
        <w:t>ú.</w:t>
      </w:r>
      <w:proofErr w:type="spellEnd"/>
      <w:r w:rsidR="006539A1">
        <w:rPr>
          <w:sz w:val="22"/>
          <w:szCs w:val="22"/>
        </w:rPr>
        <w:t xml:space="preserve"> Rakovník, </w:t>
      </w:r>
      <w:r w:rsidR="006539A1" w:rsidRPr="00851C8D">
        <w:rPr>
          <w:sz w:val="22"/>
          <w:szCs w:val="22"/>
        </w:rPr>
        <w:t>za </w:t>
      </w:r>
      <w:r w:rsidR="006539A1">
        <w:rPr>
          <w:sz w:val="22"/>
          <w:szCs w:val="22"/>
        </w:rPr>
        <w:t>pachtovné</w:t>
      </w:r>
      <w:r w:rsidR="006539A1" w:rsidRPr="00851C8D">
        <w:rPr>
          <w:sz w:val="22"/>
          <w:szCs w:val="22"/>
        </w:rPr>
        <w:t xml:space="preserve"> ve výši 600 000 Kč/rok</w:t>
      </w:r>
      <w:r w:rsidR="006539A1">
        <w:rPr>
          <w:sz w:val="22"/>
          <w:szCs w:val="22"/>
        </w:rPr>
        <w:t>, za účelem provozování restaurace s obsluhou zaměřené na tradiční gastronomii.</w:t>
      </w:r>
      <w:r w:rsidR="006539A1" w:rsidRPr="00851C8D">
        <w:rPr>
          <w:sz w:val="22"/>
          <w:szCs w:val="22"/>
        </w:rPr>
        <w:t xml:space="preserve"> </w:t>
      </w:r>
    </w:p>
    <w:p w14:paraId="03974B11" w14:textId="3DE9A6AE" w:rsidR="007239D2" w:rsidRDefault="006539A1" w:rsidP="002B2FC2">
      <w:pPr>
        <w:pStyle w:val="Odstavecseseznamem"/>
        <w:ind w:left="0"/>
        <w:jc w:val="both"/>
        <w:rPr>
          <w:sz w:val="22"/>
          <w:szCs w:val="22"/>
        </w:rPr>
      </w:pPr>
      <w:r w:rsidRPr="00851C8D">
        <w:rPr>
          <w:sz w:val="22"/>
          <w:szCs w:val="22"/>
        </w:rPr>
        <w:t>Výše pachtovného je stanovena s</w:t>
      </w:r>
      <w:r>
        <w:rPr>
          <w:sz w:val="22"/>
          <w:szCs w:val="22"/>
        </w:rPr>
        <w:t> </w:t>
      </w:r>
      <w:r w:rsidRPr="00851C8D">
        <w:rPr>
          <w:sz w:val="22"/>
          <w:szCs w:val="22"/>
        </w:rPr>
        <w:t>ohledem na veřejný zájem a </w:t>
      </w:r>
      <w:r>
        <w:rPr>
          <w:sz w:val="22"/>
          <w:szCs w:val="22"/>
        </w:rPr>
        <w:t>potřebu zajistit</w:t>
      </w:r>
      <w:r w:rsidRPr="00851C8D">
        <w:rPr>
          <w:sz w:val="22"/>
          <w:szCs w:val="22"/>
        </w:rPr>
        <w:t xml:space="preserve"> hospodárné využití majetku</w:t>
      </w:r>
      <w:r>
        <w:rPr>
          <w:sz w:val="22"/>
          <w:szCs w:val="22"/>
        </w:rPr>
        <w:t xml:space="preserve"> města</w:t>
      </w:r>
      <w:r w:rsidRPr="00851C8D">
        <w:rPr>
          <w:sz w:val="22"/>
          <w:szCs w:val="22"/>
        </w:rPr>
        <w:t>, který se dlouhodobě nedaří</w:t>
      </w:r>
      <w:r>
        <w:rPr>
          <w:sz w:val="22"/>
          <w:szCs w:val="22"/>
        </w:rPr>
        <w:t xml:space="preserve"> efektivně</w:t>
      </w:r>
      <w:r w:rsidRPr="00851C8D">
        <w:rPr>
          <w:sz w:val="22"/>
          <w:szCs w:val="22"/>
        </w:rPr>
        <w:t xml:space="preserve"> propachtovat. </w:t>
      </w:r>
      <w:r>
        <w:rPr>
          <w:sz w:val="22"/>
          <w:szCs w:val="22"/>
        </w:rPr>
        <w:t xml:space="preserve">Pachtovné </w:t>
      </w:r>
      <w:r w:rsidRPr="00851C8D">
        <w:rPr>
          <w:sz w:val="22"/>
          <w:szCs w:val="22"/>
        </w:rPr>
        <w:t>je nižší než cena obvyklá v dané lokalitě, avšak toto snížení je odůvodněno</w:t>
      </w:r>
      <w:r>
        <w:rPr>
          <w:sz w:val="22"/>
          <w:szCs w:val="22"/>
        </w:rPr>
        <w:t xml:space="preserve"> snahou o zvýšení atraktivity </w:t>
      </w:r>
      <w:r w:rsidRPr="00851C8D">
        <w:rPr>
          <w:sz w:val="22"/>
          <w:szCs w:val="22"/>
        </w:rPr>
        <w:t>lokality na okraji historické části města a podporu rozvoje místního podnikání a</w:t>
      </w:r>
      <w:r>
        <w:rPr>
          <w:sz w:val="22"/>
          <w:szCs w:val="22"/>
        </w:rPr>
        <w:t> </w:t>
      </w:r>
      <w:r w:rsidRPr="00851C8D">
        <w:rPr>
          <w:sz w:val="22"/>
          <w:szCs w:val="22"/>
        </w:rPr>
        <w:t>služeb</w:t>
      </w:r>
      <w:r>
        <w:rPr>
          <w:sz w:val="22"/>
          <w:szCs w:val="22"/>
        </w:rPr>
        <w:t>. Tento přístup</w:t>
      </w:r>
      <w:r w:rsidRPr="00851C8D">
        <w:rPr>
          <w:sz w:val="22"/>
          <w:szCs w:val="22"/>
        </w:rPr>
        <w:t xml:space="preserve"> má pozitivní dopad na </w:t>
      </w:r>
      <w:r>
        <w:rPr>
          <w:sz w:val="22"/>
          <w:szCs w:val="22"/>
        </w:rPr>
        <w:t xml:space="preserve">kvalitu života obyvatel </w:t>
      </w:r>
      <w:r w:rsidRPr="00851C8D">
        <w:rPr>
          <w:sz w:val="22"/>
          <w:szCs w:val="22"/>
        </w:rPr>
        <w:t>a </w:t>
      </w:r>
      <w:r w:rsidR="0040208C">
        <w:rPr>
          <w:sz w:val="22"/>
          <w:szCs w:val="22"/>
        </w:rPr>
        <w:t xml:space="preserve">na </w:t>
      </w:r>
      <w:r w:rsidRPr="00851C8D">
        <w:rPr>
          <w:sz w:val="22"/>
          <w:szCs w:val="22"/>
        </w:rPr>
        <w:t>ekonomi</w:t>
      </w:r>
      <w:r>
        <w:rPr>
          <w:sz w:val="22"/>
          <w:szCs w:val="22"/>
        </w:rPr>
        <w:t>cký rozvoj</w:t>
      </w:r>
      <w:r w:rsidRPr="00851C8D">
        <w:rPr>
          <w:sz w:val="22"/>
          <w:szCs w:val="22"/>
        </w:rPr>
        <w:t xml:space="preserve"> města. Město t</w:t>
      </w:r>
      <w:r>
        <w:rPr>
          <w:sz w:val="22"/>
          <w:szCs w:val="22"/>
        </w:rPr>
        <w:t>ímto</w:t>
      </w:r>
      <w:r w:rsidRPr="00851C8D">
        <w:rPr>
          <w:sz w:val="22"/>
          <w:szCs w:val="22"/>
        </w:rPr>
        <w:t xml:space="preserve"> sleduje jiný důležitý zájem než </w:t>
      </w:r>
      <w:r>
        <w:rPr>
          <w:sz w:val="22"/>
          <w:szCs w:val="22"/>
        </w:rPr>
        <w:t>výhradně</w:t>
      </w:r>
      <w:r w:rsidRPr="00851C8D">
        <w:rPr>
          <w:sz w:val="22"/>
          <w:szCs w:val="22"/>
        </w:rPr>
        <w:t xml:space="preserve"> ekonomický, </w:t>
      </w:r>
      <w:r>
        <w:rPr>
          <w:sz w:val="22"/>
          <w:szCs w:val="22"/>
        </w:rPr>
        <w:t xml:space="preserve">a to v </w:t>
      </w:r>
      <w:r w:rsidRPr="00851C8D">
        <w:rPr>
          <w:sz w:val="22"/>
          <w:szCs w:val="22"/>
        </w:rPr>
        <w:t>souladu s</w:t>
      </w:r>
      <w:r>
        <w:rPr>
          <w:sz w:val="22"/>
          <w:szCs w:val="22"/>
        </w:rPr>
        <w:t xml:space="preserve"> povinností </w:t>
      </w:r>
      <w:r w:rsidRPr="00851C8D">
        <w:rPr>
          <w:sz w:val="22"/>
          <w:szCs w:val="22"/>
        </w:rPr>
        <w:t>péč</w:t>
      </w:r>
      <w:r>
        <w:rPr>
          <w:sz w:val="22"/>
          <w:szCs w:val="22"/>
        </w:rPr>
        <w:t>e</w:t>
      </w:r>
      <w:r w:rsidRPr="00851C8D">
        <w:rPr>
          <w:sz w:val="22"/>
          <w:szCs w:val="22"/>
        </w:rPr>
        <w:t xml:space="preserve"> řádného hospodáře při nakládání s majetkem obce.</w:t>
      </w:r>
      <w:r w:rsidR="008722A6">
        <w:rPr>
          <w:sz w:val="22"/>
          <w:szCs w:val="22"/>
        </w:rPr>
        <w:t>,</w:t>
      </w:r>
      <w:r w:rsidR="0073645B">
        <w:rPr>
          <w:sz w:val="22"/>
          <w:szCs w:val="22"/>
        </w:rPr>
        <w:t xml:space="preserve"> </w:t>
      </w:r>
    </w:p>
    <w:p w14:paraId="5E278F49" w14:textId="112CA8ED" w:rsidR="002B2FC2" w:rsidRPr="000E0065" w:rsidRDefault="002B2FC2" w:rsidP="002B2FC2">
      <w:pPr>
        <w:pStyle w:val="Odstavecseseznamem"/>
        <w:ind w:left="0"/>
        <w:jc w:val="both"/>
        <w:rPr>
          <w:bCs/>
          <w:sz w:val="22"/>
          <w:szCs w:val="22"/>
        </w:rPr>
      </w:pPr>
      <w:r w:rsidRPr="000E0065">
        <w:rPr>
          <w:bCs/>
          <w:sz w:val="22"/>
          <w:szCs w:val="22"/>
        </w:rPr>
        <w:t>Město Rakovník si vyhrazuje právo odchýlit se od uvedených podmínek</w:t>
      </w:r>
      <w:r w:rsidR="0040208C">
        <w:rPr>
          <w:bCs/>
          <w:sz w:val="22"/>
          <w:szCs w:val="22"/>
        </w:rPr>
        <w:t>,</w:t>
      </w:r>
      <w:r w:rsidRPr="000E0065">
        <w:rPr>
          <w:bCs/>
          <w:sz w:val="22"/>
          <w:szCs w:val="22"/>
        </w:rPr>
        <w:t xml:space="preserve"> případně od záměru</w:t>
      </w:r>
      <w:r w:rsidR="0040208C">
        <w:rPr>
          <w:bCs/>
          <w:sz w:val="22"/>
          <w:szCs w:val="22"/>
        </w:rPr>
        <w:t xml:space="preserve"> zcela</w:t>
      </w:r>
      <w:r w:rsidR="00E33A2E">
        <w:rPr>
          <w:bCs/>
          <w:sz w:val="22"/>
          <w:szCs w:val="22"/>
        </w:rPr>
        <w:t xml:space="preserve"> </w:t>
      </w:r>
      <w:r w:rsidRPr="000E0065">
        <w:rPr>
          <w:bCs/>
          <w:sz w:val="22"/>
          <w:szCs w:val="22"/>
        </w:rPr>
        <w:t>odstoupit.</w:t>
      </w:r>
    </w:p>
    <w:p w14:paraId="2EB0C1A1" w14:textId="7F599E56" w:rsidR="007239D2" w:rsidRDefault="001F60B2" w:rsidP="007239D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 více informací nás kontaktujte na tel. 727 872 456.</w:t>
      </w:r>
    </w:p>
    <w:p w14:paraId="4263A5CA" w14:textId="77777777" w:rsidR="001F60B2" w:rsidRPr="001F60B2" w:rsidRDefault="001F60B2" w:rsidP="007239D2">
      <w:pPr>
        <w:jc w:val="both"/>
        <w:rPr>
          <w:bCs/>
          <w:sz w:val="22"/>
          <w:szCs w:val="22"/>
        </w:rPr>
      </w:pPr>
    </w:p>
    <w:p w14:paraId="4E011CB9" w14:textId="21D477F2" w:rsidR="007239D2" w:rsidRPr="00992A67" w:rsidRDefault="00193EA9" w:rsidP="007239D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Podmínky pr</w:t>
      </w:r>
      <w:r w:rsidR="005B00A0">
        <w:rPr>
          <w:b/>
          <w:sz w:val="22"/>
          <w:szCs w:val="22"/>
          <w:u w:val="single"/>
        </w:rPr>
        <w:t>onájmu</w:t>
      </w:r>
      <w:r w:rsidR="007239D2">
        <w:rPr>
          <w:b/>
          <w:sz w:val="22"/>
          <w:szCs w:val="22"/>
          <w:u w:val="single"/>
        </w:rPr>
        <w:t>:</w:t>
      </w:r>
    </w:p>
    <w:p w14:paraId="595C9A92" w14:textId="4AA8A113" w:rsidR="007239D2" w:rsidRDefault="005B00A0" w:rsidP="007239D2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5621">
        <w:rPr>
          <w:sz w:val="22"/>
          <w:szCs w:val="22"/>
        </w:rPr>
        <w:t>acht</w:t>
      </w:r>
      <w:r>
        <w:rPr>
          <w:sz w:val="22"/>
          <w:szCs w:val="22"/>
        </w:rPr>
        <w:t xml:space="preserve"> </w:t>
      </w:r>
      <w:r w:rsidR="00193EA9">
        <w:rPr>
          <w:sz w:val="22"/>
          <w:szCs w:val="22"/>
        </w:rPr>
        <w:t>bud</w:t>
      </w:r>
      <w:r>
        <w:rPr>
          <w:sz w:val="22"/>
          <w:szCs w:val="22"/>
        </w:rPr>
        <w:t>e</w:t>
      </w:r>
      <w:r w:rsidR="00193EA9">
        <w:rPr>
          <w:sz w:val="22"/>
          <w:szCs w:val="22"/>
        </w:rPr>
        <w:t xml:space="preserve"> nabízen formou </w:t>
      </w:r>
      <w:r w:rsidR="00193EA9" w:rsidRPr="000E0065">
        <w:rPr>
          <w:b/>
          <w:bCs/>
          <w:sz w:val="22"/>
          <w:szCs w:val="22"/>
        </w:rPr>
        <w:t>elektronické aukce</w:t>
      </w:r>
      <w:r w:rsidR="00193EA9">
        <w:rPr>
          <w:sz w:val="22"/>
          <w:szCs w:val="22"/>
        </w:rPr>
        <w:t xml:space="preserve"> na adrese: </w:t>
      </w:r>
    </w:p>
    <w:p w14:paraId="0B9BA427" w14:textId="2F0251F4" w:rsidR="00193EA9" w:rsidRPr="000E0065" w:rsidRDefault="00193EA9" w:rsidP="007239D2">
      <w:pPr>
        <w:jc w:val="both"/>
        <w:rPr>
          <w:b/>
          <w:bCs/>
          <w:sz w:val="24"/>
          <w:szCs w:val="24"/>
        </w:rPr>
      </w:pPr>
      <w:hyperlink r:id="rId9" w:history="1">
        <w:r w:rsidRPr="000E0065">
          <w:rPr>
            <w:rStyle w:val="Hypertextovodkaz"/>
            <w:b/>
            <w:bCs/>
            <w:sz w:val="24"/>
            <w:szCs w:val="24"/>
          </w:rPr>
          <w:t>https://aukce.mesto-rakovnik.cz</w:t>
        </w:r>
      </w:hyperlink>
    </w:p>
    <w:p w14:paraId="070EBCBC" w14:textId="49C9E129" w:rsidR="00193EA9" w:rsidRPr="000E0065" w:rsidRDefault="00193EA9" w:rsidP="007239D2">
      <w:pPr>
        <w:jc w:val="both"/>
        <w:rPr>
          <w:sz w:val="22"/>
          <w:szCs w:val="22"/>
        </w:rPr>
      </w:pPr>
      <w:r w:rsidRPr="000E0065">
        <w:rPr>
          <w:sz w:val="22"/>
          <w:szCs w:val="22"/>
        </w:rPr>
        <w:t xml:space="preserve">Registrace k aukci je možná </w:t>
      </w:r>
      <w:r w:rsidR="00B80DA3" w:rsidRPr="000E0065">
        <w:rPr>
          <w:b/>
          <w:bCs/>
          <w:sz w:val="22"/>
          <w:szCs w:val="22"/>
        </w:rPr>
        <w:t xml:space="preserve">do </w:t>
      </w:r>
      <w:r w:rsidR="0040208C">
        <w:rPr>
          <w:b/>
          <w:bCs/>
          <w:sz w:val="22"/>
          <w:szCs w:val="22"/>
        </w:rPr>
        <w:t>15</w:t>
      </w:r>
      <w:r w:rsidR="00B80DA3" w:rsidRPr="000E0065">
        <w:rPr>
          <w:b/>
          <w:bCs/>
          <w:sz w:val="22"/>
          <w:szCs w:val="22"/>
        </w:rPr>
        <w:t xml:space="preserve">. </w:t>
      </w:r>
      <w:r w:rsidR="001F60B2">
        <w:rPr>
          <w:b/>
          <w:bCs/>
          <w:sz w:val="22"/>
          <w:szCs w:val="22"/>
        </w:rPr>
        <w:t>0</w:t>
      </w:r>
      <w:r w:rsidR="0040208C">
        <w:rPr>
          <w:b/>
          <w:bCs/>
          <w:sz w:val="22"/>
          <w:szCs w:val="22"/>
        </w:rPr>
        <w:t>6</w:t>
      </w:r>
      <w:r w:rsidR="00B80DA3" w:rsidRPr="000E0065">
        <w:rPr>
          <w:b/>
          <w:bCs/>
          <w:sz w:val="22"/>
          <w:szCs w:val="22"/>
        </w:rPr>
        <w:t>. 202</w:t>
      </w:r>
      <w:r w:rsidR="006539A1">
        <w:rPr>
          <w:b/>
          <w:bCs/>
          <w:sz w:val="22"/>
          <w:szCs w:val="22"/>
        </w:rPr>
        <w:t>6</w:t>
      </w:r>
      <w:r w:rsidR="00B80DA3" w:rsidRPr="000E0065">
        <w:rPr>
          <w:b/>
          <w:bCs/>
          <w:sz w:val="22"/>
          <w:szCs w:val="22"/>
        </w:rPr>
        <w:t xml:space="preserve"> v </w:t>
      </w:r>
      <w:r w:rsidR="0079687F">
        <w:rPr>
          <w:b/>
          <w:bCs/>
          <w:sz w:val="22"/>
          <w:szCs w:val="22"/>
        </w:rPr>
        <w:t>09</w:t>
      </w:r>
      <w:r w:rsidR="00B80DA3" w:rsidRPr="000E0065">
        <w:rPr>
          <w:b/>
          <w:bCs/>
          <w:sz w:val="22"/>
          <w:szCs w:val="22"/>
        </w:rPr>
        <w:t>:</w:t>
      </w:r>
      <w:r w:rsidR="006539A1">
        <w:rPr>
          <w:b/>
          <w:bCs/>
          <w:sz w:val="22"/>
          <w:szCs w:val="22"/>
        </w:rPr>
        <w:t>0</w:t>
      </w:r>
      <w:r w:rsidR="0079687F">
        <w:rPr>
          <w:b/>
          <w:bCs/>
          <w:sz w:val="22"/>
          <w:szCs w:val="22"/>
        </w:rPr>
        <w:t>0</w:t>
      </w:r>
      <w:r w:rsidR="00B80DA3" w:rsidRPr="000E0065">
        <w:rPr>
          <w:b/>
          <w:bCs/>
          <w:sz w:val="22"/>
          <w:szCs w:val="22"/>
        </w:rPr>
        <w:t xml:space="preserve"> h</w:t>
      </w:r>
    </w:p>
    <w:p w14:paraId="4249AF0F" w14:textId="285E80EF" w:rsidR="00193EA9" w:rsidRPr="002F4CC9" w:rsidRDefault="000E0065" w:rsidP="007239D2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Elektronická a</w:t>
      </w:r>
      <w:r w:rsidR="00193EA9" w:rsidRPr="000E0065">
        <w:rPr>
          <w:sz w:val="22"/>
          <w:szCs w:val="22"/>
        </w:rPr>
        <w:t xml:space="preserve">ukce bude probíhat </w:t>
      </w:r>
      <w:r w:rsidR="002F4CC9">
        <w:rPr>
          <w:sz w:val="22"/>
          <w:szCs w:val="22"/>
        </w:rPr>
        <w:t xml:space="preserve">dne </w:t>
      </w:r>
      <w:r w:rsidR="0040208C">
        <w:rPr>
          <w:b/>
          <w:bCs/>
          <w:sz w:val="22"/>
          <w:szCs w:val="22"/>
        </w:rPr>
        <w:t>15</w:t>
      </w:r>
      <w:r w:rsidR="002F4CC9">
        <w:rPr>
          <w:b/>
          <w:bCs/>
          <w:sz w:val="22"/>
          <w:szCs w:val="22"/>
        </w:rPr>
        <w:t xml:space="preserve">. </w:t>
      </w:r>
      <w:r w:rsidR="001F60B2">
        <w:rPr>
          <w:b/>
          <w:bCs/>
          <w:sz w:val="22"/>
          <w:szCs w:val="22"/>
        </w:rPr>
        <w:t>0</w:t>
      </w:r>
      <w:r w:rsidR="0040208C">
        <w:rPr>
          <w:b/>
          <w:bCs/>
          <w:sz w:val="22"/>
          <w:szCs w:val="22"/>
        </w:rPr>
        <w:t>6</w:t>
      </w:r>
      <w:r w:rsidR="002F4CC9">
        <w:rPr>
          <w:b/>
          <w:bCs/>
          <w:sz w:val="22"/>
          <w:szCs w:val="22"/>
        </w:rPr>
        <w:t>. 202</w:t>
      </w:r>
      <w:r w:rsidR="006539A1">
        <w:rPr>
          <w:b/>
          <w:bCs/>
          <w:sz w:val="22"/>
          <w:szCs w:val="22"/>
        </w:rPr>
        <w:t>6</w:t>
      </w:r>
      <w:r w:rsidR="002F4CC9">
        <w:rPr>
          <w:sz w:val="22"/>
          <w:szCs w:val="22"/>
        </w:rPr>
        <w:t xml:space="preserve"> v </w:t>
      </w:r>
      <w:r w:rsidR="0040208C">
        <w:rPr>
          <w:b/>
          <w:bCs/>
          <w:sz w:val="22"/>
          <w:szCs w:val="22"/>
        </w:rPr>
        <w:t>09</w:t>
      </w:r>
      <w:r w:rsidR="002F4CC9" w:rsidRPr="002F4CC9">
        <w:rPr>
          <w:b/>
          <w:bCs/>
          <w:sz w:val="22"/>
          <w:szCs w:val="22"/>
        </w:rPr>
        <w:t>:</w:t>
      </w:r>
      <w:r w:rsidR="0040208C">
        <w:rPr>
          <w:b/>
          <w:bCs/>
          <w:sz w:val="22"/>
          <w:szCs w:val="22"/>
        </w:rPr>
        <w:t>15</w:t>
      </w:r>
      <w:r w:rsidR="002F4CC9" w:rsidRPr="002F4CC9">
        <w:rPr>
          <w:b/>
          <w:bCs/>
          <w:sz w:val="22"/>
          <w:szCs w:val="22"/>
        </w:rPr>
        <w:t xml:space="preserve"> h</w:t>
      </w:r>
    </w:p>
    <w:p w14:paraId="50ECF0F2" w14:textId="69795852" w:rsidR="004A0D6A" w:rsidRPr="000E0065" w:rsidRDefault="004A0D6A" w:rsidP="007239D2">
      <w:pPr>
        <w:jc w:val="both"/>
        <w:rPr>
          <w:sz w:val="22"/>
          <w:szCs w:val="22"/>
        </w:rPr>
      </w:pPr>
      <w:r w:rsidRPr="000E0065">
        <w:rPr>
          <w:sz w:val="22"/>
          <w:szCs w:val="22"/>
        </w:rPr>
        <w:t xml:space="preserve">Vyvolávací cena </w:t>
      </w:r>
      <w:r w:rsidR="005B00A0">
        <w:rPr>
          <w:sz w:val="22"/>
          <w:szCs w:val="22"/>
        </w:rPr>
        <w:t xml:space="preserve">základního </w:t>
      </w:r>
      <w:r w:rsidR="00805AC2">
        <w:rPr>
          <w:sz w:val="22"/>
          <w:szCs w:val="22"/>
        </w:rPr>
        <w:t xml:space="preserve">měsíčního </w:t>
      </w:r>
      <w:r w:rsidR="001F60B2">
        <w:rPr>
          <w:sz w:val="22"/>
          <w:szCs w:val="22"/>
        </w:rPr>
        <w:t>pachtovného</w:t>
      </w:r>
      <w:r w:rsidR="005B00A0">
        <w:rPr>
          <w:sz w:val="22"/>
          <w:szCs w:val="22"/>
        </w:rPr>
        <w:t xml:space="preserve"> </w:t>
      </w:r>
      <w:r w:rsidRPr="000E0065">
        <w:rPr>
          <w:sz w:val="22"/>
          <w:szCs w:val="22"/>
        </w:rPr>
        <w:t xml:space="preserve">je stanovena na </w:t>
      </w:r>
      <w:r w:rsidR="006539A1">
        <w:rPr>
          <w:b/>
          <w:bCs/>
          <w:sz w:val="22"/>
          <w:szCs w:val="22"/>
        </w:rPr>
        <w:t>6</w:t>
      </w:r>
      <w:r w:rsidR="0079687F">
        <w:rPr>
          <w:b/>
          <w:bCs/>
          <w:sz w:val="22"/>
          <w:szCs w:val="22"/>
        </w:rPr>
        <w:t>0</w:t>
      </w:r>
      <w:r w:rsidR="002300E8">
        <w:rPr>
          <w:b/>
          <w:bCs/>
          <w:sz w:val="22"/>
          <w:szCs w:val="22"/>
        </w:rPr>
        <w:t>0</w:t>
      </w:r>
      <w:r w:rsidR="001254C3" w:rsidRPr="001254C3">
        <w:rPr>
          <w:b/>
          <w:bCs/>
          <w:sz w:val="22"/>
          <w:szCs w:val="22"/>
        </w:rPr>
        <w:t> </w:t>
      </w:r>
      <w:r w:rsidR="002300E8">
        <w:rPr>
          <w:b/>
          <w:bCs/>
          <w:sz w:val="22"/>
          <w:szCs w:val="22"/>
        </w:rPr>
        <w:t>0</w:t>
      </w:r>
      <w:r w:rsidR="001254C3" w:rsidRPr="001254C3">
        <w:rPr>
          <w:b/>
          <w:bCs/>
          <w:sz w:val="22"/>
          <w:szCs w:val="22"/>
        </w:rPr>
        <w:t>00 Kč/rok</w:t>
      </w:r>
      <w:r w:rsidR="001254C3">
        <w:rPr>
          <w:sz w:val="22"/>
          <w:szCs w:val="22"/>
        </w:rPr>
        <w:t xml:space="preserve"> </w:t>
      </w:r>
      <w:r w:rsidR="005B00A0">
        <w:rPr>
          <w:b/>
          <w:bCs/>
          <w:sz w:val="22"/>
          <w:szCs w:val="22"/>
        </w:rPr>
        <w:t>(základní nájemné bez energií</w:t>
      </w:r>
      <w:r w:rsidR="00805AC2">
        <w:rPr>
          <w:b/>
          <w:bCs/>
          <w:sz w:val="22"/>
          <w:szCs w:val="22"/>
        </w:rPr>
        <w:t>!!</w:t>
      </w:r>
      <w:r w:rsidR="005B00A0">
        <w:rPr>
          <w:b/>
          <w:bCs/>
          <w:sz w:val="22"/>
          <w:szCs w:val="22"/>
        </w:rPr>
        <w:t>)</w:t>
      </w:r>
    </w:p>
    <w:p w14:paraId="4A03585F" w14:textId="4506106D" w:rsidR="004A0D6A" w:rsidRPr="000E0065" w:rsidRDefault="004A0D6A" w:rsidP="007239D2">
      <w:pPr>
        <w:jc w:val="both"/>
        <w:rPr>
          <w:sz w:val="22"/>
          <w:szCs w:val="22"/>
        </w:rPr>
      </w:pPr>
      <w:r w:rsidRPr="000E0065">
        <w:rPr>
          <w:sz w:val="22"/>
          <w:szCs w:val="22"/>
        </w:rPr>
        <w:t xml:space="preserve">Minimální výše příhozu činí </w:t>
      </w:r>
      <w:r w:rsidR="001F60B2">
        <w:rPr>
          <w:b/>
          <w:bCs/>
          <w:sz w:val="22"/>
          <w:szCs w:val="22"/>
        </w:rPr>
        <w:t>5</w:t>
      </w:r>
      <w:r w:rsidRPr="00321761">
        <w:rPr>
          <w:b/>
          <w:bCs/>
          <w:sz w:val="22"/>
          <w:szCs w:val="22"/>
        </w:rPr>
        <w:t>00 Kč</w:t>
      </w:r>
    </w:p>
    <w:p w14:paraId="3924E07B" w14:textId="67087C4E" w:rsidR="00193EA9" w:rsidRDefault="00E33A2E" w:rsidP="007239D2">
      <w:pPr>
        <w:jc w:val="both"/>
        <w:rPr>
          <w:sz w:val="22"/>
          <w:szCs w:val="22"/>
        </w:rPr>
      </w:pPr>
      <w:r>
        <w:rPr>
          <w:sz w:val="22"/>
          <w:szCs w:val="22"/>
        </w:rPr>
        <w:t>Vyhlašovatel aukce si vyhrazuje právo kdykoliv zrušit aukci</w:t>
      </w:r>
      <w:r w:rsidR="00B21F60">
        <w:rPr>
          <w:sz w:val="22"/>
          <w:szCs w:val="22"/>
        </w:rPr>
        <w:t>. V případě řádného ukončení aukce</w:t>
      </w:r>
      <w:r w:rsidR="005B00A0">
        <w:rPr>
          <w:sz w:val="22"/>
          <w:szCs w:val="22"/>
        </w:rPr>
        <w:t> </w:t>
      </w:r>
      <w:r w:rsidR="00B21F60">
        <w:rPr>
          <w:sz w:val="22"/>
          <w:szCs w:val="22"/>
        </w:rPr>
        <w:t>si</w:t>
      </w:r>
      <w:r w:rsidR="005B00A0">
        <w:rPr>
          <w:sz w:val="22"/>
          <w:szCs w:val="22"/>
        </w:rPr>
        <w:t> </w:t>
      </w:r>
      <w:r w:rsidR="00B21F60">
        <w:rPr>
          <w:sz w:val="22"/>
          <w:szCs w:val="22"/>
        </w:rPr>
        <w:t>vyhlašovatel vyhrazuje právo odstoupit od aukce, a to i bez uvedení důvodu.</w:t>
      </w:r>
    </w:p>
    <w:p w14:paraId="278B52B6" w14:textId="77777777" w:rsidR="00321761" w:rsidRDefault="00321761" w:rsidP="007239D2">
      <w:pPr>
        <w:jc w:val="both"/>
        <w:rPr>
          <w:bCs/>
          <w:sz w:val="22"/>
          <w:szCs w:val="22"/>
        </w:rPr>
      </w:pPr>
    </w:p>
    <w:p w14:paraId="0AC0D192" w14:textId="77777777" w:rsidR="007239D2" w:rsidRPr="00992A67" w:rsidRDefault="007239D2" w:rsidP="007239D2">
      <w:pPr>
        <w:jc w:val="both"/>
        <w:rPr>
          <w:b/>
          <w:bCs/>
          <w:sz w:val="22"/>
          <w:szCs w:val="22"/>
          <w:u w:val="single"/>
        </w:rPr>
      </w:pPr>
      <w:r w:rsidRPr="00992A67">
        <w:rPr>
          <w:b/>
          <w:bCs/>
          <w:sz w:val="22"/>
          <w:szCs w:val="22"/>
          <w:u w:val="single"/>
        </w:rPr>
        <w:t xml:space="preserve">Upozornění: </w:t>
      </w:r>
    </w:p>
    <w:p w14:paraId="372F6A3E" w14:textId="77777777" w:rsidR="00F148E4" w:rsidRPr="000858A9" w:rsidRDefault="007239D2" w:rsidP="00F148E4">
      <w:pPr>
        <w:jc w:val="both"/>
        <w:rPr>
          <w:bCs/>
          <w:sz w:val="22"/>
          <w:szCs w:val="22"/>
        </w:rPr>
      </w:pPr>
      <w:r w:rsidRPr="000858A9">
        <w:rPr>
          <w:bCs/>
          <w:sz w:val="22"/>
          <w:szCs w:val="22"/>
        </w:rPr>
        <w:t>Zveřejněním záměru je naplňována povinnost stanovená zákonem o obcích za účelem možnosti vyjádřit se. Z</w:t>
      </w:r>
      <w:r w:rsidRPr="000858A9">
        <w:rPr>
          <w:sz w:val="22"/>
          <w:szCs w:val="22"/>
        </w:rPr>
        <w:t xml:space="preserve">veřejnění záměru není veřejným příslibem dle </w:t>
      </w:r>
      <w:proofErr w:type="spellStart"/>
      <w:r w:rsidRPr="000858A9">
        <w:rPr>
          <w:sz w:val="22"/>
          <w:szCs w:val="22"/>
        </w:rPr>
        <w:t>ust</w:t>
      </w:r>
      <w:proofErr w:type="spellEnd"/>
      <w:r w:rsidRPr="000858A9">
        <w:rPr>
          <w:sz w:val="22"/>
          <w:szCs w:val="22"/>
        </w:rPr>
        <w:t>. § 1732 zák. č. 89/2012 Sb., občanský zákoník, ve znění pozdějších předpisů (dále jen „OZ“)</w:t>
      </w:r>
      <w:r w:rsidR="00F148E4">
        <w:rPr>
          <w:sz w:val="22"/>
          <w:szCs w:val="22"/>
        </w:rPr>
        <w:t xml:space="preserve"> </w:t>
      </w:r>
      <w:r w:rsidR="00F148E4" w:rsidRPr="000858A9">
        <w:rPr>
          <w:sz w:val="22"/>
          <w:szCs w:val="22"/>
        </w:rPr>
        <w:t>ani vyhlášením veřejné soutěže o</w:t>
      </w:r>
      <w:r w:rsidR="00F148E4">
        <w:rPr>
          <w:sz w:val="22"/>
          <w:szCs w:val="22"/>
        </w:rPr>
        <w:t> </w:t>
      </w:r>
      <w:r w:rsidR="00F148E4" w:rsidRPr="000858A9">
        <w:rPr>
          <w:sz w:val="22"/>
          <w:szCs w:val="22"/>
        </w:rPr>
        <w:t xml:space="preserve">nejvhodnější nabídku dle </w:t>
      </w:r>
      <w:proofErr w:type="spellStart"/>
      <w:r w:rsidR="00F148E4" w:rsidRPr="000858A9">
        <w:rPr>
          <w:sz w:val="22"/>
          <w:szCs w:val="22"/>
        </w:rPr>
        <w:t>ust</w:t>
      </w:r>
      <w:proofErr w:type="spellEnd"/>
      <w:r w:rsidR="00F148E4" w:rsidRPr="000858A9">
        <w:rPr>
          <w:sz w:val="22"/>
          <w:szCs w:val="22"/>
        </w:rPr>
        <w:t xml:space="preserve">. § 1772 OZ či veřejnou nabídkou dle </w:t>
      </w:r>
      <w:proofErr w:type="spellStart"/>
      <w:r w:rsidR="00F148E4" w:rsidRPr="000858A9">
        <w:rPr>
          <w:sz w:val="22"/>
          <w:szCs w:val="22"/>
        </w:rPr>
        <w:t>ust</w:t>
      </w:r>
      <w:proofErr w:type="spellEnd"/>
      <w:r w:rsidR="00F148E4" w:rsidRPr="000858A9">
        <w:rPr>
          <w:sz w:val="22"/>
          <w:szCs w:val="22"/>
        </w:rPr>
        <w:t>. § 1780 OZ, nejedná se ani o</w:t>
      </w:r>
      <w:r w:rsidR="00F148E4">
        <w:rPr>
          <w:sz w:val="22"/>
          <w:szCs w:val="22"/>
        </w:rPr>
        <w:t> </w:t>
      </w:r>
      <w:r w:rsidR="00F148E4" w:rsidRPr="000858A9">
        <w:rPr>
          <w:sz w:val="22"/>
          <w:szCs w:val="22"/>
        </w:rPr>
        <w:t>veřejnou zakázku podle zvláštního zákona.</w:t>
      </w:r>
    </w:p>
    <w:p w14:paraId="074CAC1B" w14:textId="77777777" w:rsidR="007239D2" w:rsidRPr="002B7014" w:rsidRDefault="007239D2" w:rsidP="007239D2">
      <w:pPr>
        <w:jc w:val="both"/>
        <w:rPr>
          <w:b/>
          <w:sz w:val="22"/>
          <w:szCs w:val="22"/>
        </w:rPr>
      </w:pPr>
      <w:r w:rsidRPr="001C5E6B">
        <w:rPr>
          <w:b/>
          <w:sz w:val="22"/>
          <w:szCs w:val="22"/>
        </w:rPr>
        <w:t>Pozor!! Předchozí žádost není přihláškou k záměru.</w:t>
      </w:r>
      <w:r w:rsidRPr="002B7014">
        <w:rPr>
          <w:b/>
          <w:sz w:val="22"/>
          <w:szCs w:val="22"/>
        </w:rPr>
        <w:t xml:space="preserve"> </w:t>
      </w:r>
    </w:p>
    <w:p w14:paraId="23732BB4" w14:textId="309D5CD0" w:rsidR="0074054E" w:rsidRPr="00ED09BE" w:rsidRDefault="0074054E" w:rsidP="007405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Tento záměr byl schválen </w:t>
      </w:r>
      <w:r w:rsidR="009C6DFB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adou města na její </w:t>
      </w:r>
      <w:r w:rsidR="006539A1">
        <w:rPr>
          <w:b/>
          <w:sz w:val="22"/>
          <w:szCs w:val="22"/>
        </w:rPr>
        <w:t>94</w:t>
      </w:r>
      <w:r>
        <w:rPr>
          <w:b/>
          <w:sz w:val="22"/>
          <w:szCs w:val="22"/>
        </w:rPr>
        <w:t xml:space="preserve">. schůzi konané dne </w:t>
      </w:r>
      <w:r w:rsidR="006539A1">
        <w:rPr>
          <w:b/>
          <w:sz w:val="22"/>
          <w:szCs w:val="22"/>
        </w:rPr>
        <w:t>29</w:t>
      </w:r>
      <w:r w:rsidR="0079687F">
        <w:rPr>
          <w:b/>
          <w:sz w:val="22"/>
          <w:szCs w:val="22"/>
        </w:rPr>
        <w:t xml:space="preserve"> </w:t>
      </w:r>
      <w:r w:rsidR="002300E8">
        <w:rPr>
          <w:b/>
          <w:sz w:val="22"/>
          <w:szCs w:val="22"/>
        </w:rPr>
        <w:t>0</w:t>
      </w:r>
      <w:r w:rsidR="006539A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20</w:t>
      </w:r>
      <w:r w:rsidR="00B712AC">
        <w:rPr>
          <w:b/>
          <w:sz w:val="22"/>
          <w:szCs w:val="22"/>
        </w:rPr>
        <w:t>2</w:t>
      </w:r>
      <w:r w:rsidR="006539A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usnesením č. </w:t>
      </w:r>
      <w:r w:rsidR="0040208C">
        <w:rPr>
          <w:b/>
          <w:sz w:val="22"/>
          <w:szCs w:val="22"/>
        </w:rPr>
        <w:t>227</w:t>
      </w:r>
      <w:r>
        <w:rPr>
          <w:b/>
          <w:sz w:val="22"/>
          <w:szCs w:val="22"/>
        </w:rPr>
        <w:t>/</w:t>
      </w:r>
      <w:r w:rsidR="00B712AC">
        <w:rPr>
          <w:b/>
          <w:sz w:val="22"/>
          <w:szCs w:val="22"/>
        </w:rPr>
        <w:t>2</w:t>
      </w:r>
      <w:r w:rsidR="006539A1">
        <w:rPr>
          <w:b/>
          <w:sz w:val="22"/>
          <w:szCs w:val="22"/>
        </w:rPr>
        <w:t>6</w:t>
      </w:r>
      <w:r w:rsidR="004A0D6A">
        <w:rPr>
          <w:b/>
          <w:sz w:val="22"/>
          <w:szCs w:val="22"/>
        </w:rPr>
        <w:t>.</w:t>
      </w:r>
    </w:p>
    <w:p w14:paraId="14604C18" w14:textId="30F2A6FC" w:rsidR="002B2FC2" w:rsidRDefault="002B2FC2" w:rsidP="002B2FC2">
      <w:pPr>
        <w:jc w:val="both"/>
        <w:rPr>
          <w:sz w:val="22"/>
          <w:szCs w:val="22"/>
        </w:rPr>
      </w:pPr>
    </w:p>
    <w:p w14:paraId="67FCE730" w14:textId="77777777" w:rsidR="004A0D6A" w:rsidRDefault="004A0D6A" w:rsidP="002B2FC2">
      <w:pPr>
        <w:jc w:val="both"/>
        <w:rPr>
          <w:sz w:val="22"/>
          <w:szCs w:val="22"/>
        </w:rPr>
      </w:pPr>
    </w:p>
    <w:p w14:paraId="28E841DA" w14:textId="77777777" w:rsidR="002B2FC2" w:rsidRDefault="00E81699" w:rsidP="002B2FC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</w:p>
    <w:p w14:paraId="7133178B" w14:textId="7C85D98C" w:rsidR="002B2FC2" w:rsidRPr="002B7014" w:rsidRDefault="00B712AC" w:rsidP="002B2FC2">
      <w:pPr>
        <w:rPr>
          <w:sz w:val="22"/>
          <w:szCs w:val="22"/>
        </w:rPr>
      </w:pPr>
      <w:r>
        <w:rPr>
          <w:sz w:val="22"/>
          <w:szCs w:val="22"/>
        </w:rPr>
        <w:t>PaedDr. Luděk Štíbr</w:t>
      </w:r>
      <w:r w:rsidR="002F4CC9">
        <w:rPr>
          <w:sz w:val="22"/>
          <w:szCs w:val="22"/>
        </w:rPr>
        <w:t xml:space="preserve">, v. r. </w:t>
      </w:r>
    </w:p>
    <w:p w14:paraId="501B170C" w14:textId="77777777" w:rsidR="002B2FC2" w:rsidRPr="002B7014" w:rsidRDefault="002B2FC2" w:rsidP="002B2FC2">
      <w:pPr>
        <w:rPr>
          <w:sz w:val="22"/>
          <w:szCs w:val="22"/>
        </w:rPr>
      </w:pPr>
      <w:r w:rsidRPr="002B7014">
        <w:rPr>
          <w:sz w:val="22"/>
          <w:szCs w:val="22"/>
        </w:rPr>
        <w:t xml:space="preserve">starosta </w:t>
      </w:r>
    </w:p>
    <w:p w14:paraId="551543A2" w14:textId="77777777" w:rsidR="00B92B62" w:rsidRDefault="00B92B62" w:rsidP="002B2FC2">
      <w:pPr>
        <w:jc w:val="both"/>
        <w:rPr>
          <w:b/>
          <w:bCs/>
          <w:sz w:val="22"/>
          <w:szCs w:val="22"/>
        </w:rPr>
      </w:pPr>
    </w:p>
    <w:p w14:paraId="77FBC32A" w14:textId="3CF62D2D" w:rsidR="002B2FC2" w:rsidRPr="0061115F" w:rsidRDefault="002B2FC2" w:rsidP="002B2FC2">
      <w:pPr>
        <w:jc w:val="both"/>
        <w:rPr>
          <w:b/>
          <w:bCs/>
          <w:sz w:val="22"/>
          <w:szCs w:val="22"/>
        </w:rPr>
      </w:pPr>
      <w:r w:rsidRPr="0061115F">
        <w:rPr>
          <w:b/>
          <w:bCs/>
          <w:sz w:val="22"/>
          <w:szCs w:val="22"/>
        </w:rPr>
        <w:t xml:space="preserve">Vyvěšeno: </w:t>
      </w:r>
      <w:r w:rsidR="00CA4208">
        <w:rPr>
          <w:b/>
          <w:bCs/>
          <w:sz w:val="22"/>
          <w:szCs w:val="22"/>
        </w:rPr>
        <w:t>14</w:t>
      </w:r>
      <w:r w:rsidR="002F4CC9">
        <w:rPr>
          <w:b/>
          <w:bCs/>
          <w:sz w:val="22"/>
          <w:szCs w:val="22"/>
        </w:rPr>
        <w:t xml:space="preserve">. </w:t>
      </w:r>
      <w:r w:rsidR="00CA4208">
        <w:rPr>
          <w:b/>
          <w:bCs/>
          <w:sz w:val="22"/>
          <w:szCs w:val="22"/>
        </w:rPr>
        <w:t>05</w:t>
      </w:r>
      <w:r w:rsidR="002F4CC9">
        <w:rPr>
          <w:b/>
          <w:bCs/>
          <w:sz w:val="22"/>
          <w:szCs w:val="22"/>
        </w:rPr>
        <w:t>. 202</w:t>
      </w:r>
      <w:r w:rsidR="006539A1">
        <w:rPr>
          <w:b/>
          <w:bCs/>
          <w:sz w:val="22"/>
          <w:szCs w:val="22"/>
        </w:rPr>
        <w:t>6</w:t>
      </w:r>
    </w:p>
    <w:p w14:paraId="107B1CD8" w14:textId="77777777" w:rsidR="002B2FC2" w:rsidRPr="0061115F" w:rsidRDefault="002B2FC2" w:rsidP="002B2FC2">
      <w:pPr>
        <w:jc w:val="both"/>
        <w:rPr>
          <w:b/>
          <w:bCs/>
          <w:sz w:val="22"/>
          <w:szCs w:val="22"/>
        </w:rPr>
      </w:pPr>
      <w:r w:rsidRPr="0061115F">
        <w:rPr>
          <w:b/>
          <w:bCs/>
          <w:sz w:val="22"/>
          <w:szCs w:val="22"/>
        </w:rPr>
        <w:t xml:space="preserve">(včetně zveřejnění na </w:t>
      </w:r>
      <w:hyperlink r:id="rId10" w:history="1">
        <w:r w:rsidRPr="0061115F">
          <w:rPr>
            <w:rStyle w:val="Hypertextovodkaz"/>
            <w:bCs/>
            <w:sz w:val="22"/>
            <w:szCs w:val="22"/>
          </w:rPr>
          <w:t>www.mesto-rakovnik.cz</w:t>
        </w:r>
      </w:hyperlink>
      <w:r w:rsidRPr="0061115F">
        <w:rPr>
          <w:b/>
          <w:bCs/>
          <w:sz w:val="22"/>
          <w:szCs w:val="22"/>
        </w:rPr>
        <w:t>, úřední deska)</w:t>
      </w:r>
    </w:p>
    <w:p w14:paraId="5E0E443D" w14:textId="77777777" w:rsidR="00DD5942" w:rsidRDefault="002B2FC2" w:rsidP="0074054E">
      <w:pPr>
        <w:jc w:val="both"/>
      </w:pPr>
      <w:r w:rsidRPr="0061115F">
        <w:rPr>
          <w:b/>
          <w:bCs/>
          <w:snapToGrid w:val="0"/>
          <w:sz w:val="22"/>
          <w:szCs w:val="22"/>
        </w:rPr>
        <w:t>Sejmuto:</w:t>
      </w:r>
    </w:p>
    <w:sectPr w:rsidR="00DD5942" w:rsidSect="00EC3038">
      <w:headerReference w:type="default" r:id="rId11"/>
      <w:footerReference w:type="default" r:id="rId12"/>
      <w:pgSz w:w="11906" w:h="16838"/>
      <w:pgMar w:top="1134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FA30" w14:textId="77777777" w:rsidR="002B2FC2" w:rsidRDefault="002B2FC2" w:rsidP="002B2FC2">
      <w:r>
        <w:separator/>
      </w:r>
    </w:p>
  </w:endnote>
  <w:endnote w:type="continuationSeparator" w:id="0">
    <w:p w14:paraId="525DADCC" w14:textId="77777777" w:rsidR="002B2FC2" w:rsidRDefault="002B2FC2" w:rsidP="002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A3C8" w14:textId="77777777" w:rsidR="00186D98" w:rsidRPr="00EF1B47" w:rsidRDefault="002B2FC2" w:rsidP="002B2FC2">
    <w:pPr>
      <w:jc w:val="center"/>
      <w:rPr>
        <w:b/>
        <w:bCs/>
        <w:color w:val="000000"/>
        <w:sz w:val="17"/>
      </w:rPr>
    </w:pPr>
    <w:r w:rsidRPr="00EF1B47">
      <w:rPr>
        <w:b/>
        <w:bCs/>
        <w:color w:val="000000"/>
        <w:sz w:val="17"/>
      </w:rPr>
      <w:t>Město Rakovník, Husovo náměstí 27, 269 18 Rakovník, IČ: 00244309, DIČ: CZ 00244309</w:t>
    </w:r>
  </w:p>
  <w:p w14:paraId="0BFDFAD0" w14:textId="77777777" w:rsidR="00186D98" w:rsidRPr="00120D42" w:rsidRDefault="002B2FC2" w:rsidP="002B2FC2">
    <w:pPr>
      <w:pStyle w:val="Zpat"/>
      <w:jc w:val="center"/>
      <w:rPr>
        <w:color w:val="000000"/>
      </w:rPr>
    </w:pPr>
    <w:r w:rsidRPr="00EF1B47">
      <w:rPr>
        <w:b/>
        <w:bCs/>
        <w:color w:val="000000"/>
        <w:sz w:val="17"/>
      </w:rPr>
      <w:t>tel.: +420 313 259 111, e-mail: posta@murako.cz, ISDS: qb9bqrd, www.mesto-rakovnik.cz</w:t>
    </w:r>
  </w:p>
  <w:p w14:paraId="298BB828" w14:textId="77777777" w:rsidR="00186D98" w:rsidRDefault="00186D98" w:rsidP="002B2FC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B3B8" w14:textId="77777777" w:rsidR="002B2FC2" w:rsidRDefault="002B2FC2" w:rsidP="002B2FC2">
      <w:r>
        <w:separator/>
      </w:r>
    </w:p>
  </w:footnote>
  <w:footnote w:type="continuationSeparator" w:id="0">
    <w:p w14:paraId="4859D25C" w14:textId="77777777" w:rsidR="002B2FC2" w:rsidRDefault="002B2FC2" w:rsidP="002B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5BC6" w14:textId="77777777" w:rsidR="00186D98" w:rsidRDefault="002B2FC2" w:rsidP="00992A67">
    <w:pPr>
      <w:tabs>
        <w:tab w:val="left" w:pos="2280"/>
        <w:tab w:val="left" w:pos="5073"/>
        <w:tab w:val="left" w:pos="7923"/>
      </w:tabs>
      <w:contextualSpacing/>
      <w:jc w:val="right"/>
      <w:rPr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7440E" wp14:editId="4B8AC9EB">
          <wp:simplePos x="0" y="0"/>
          <wp:positionH relativeFrom="column">
            <wp:posOffset>-1252855</wp:posOffset>
          </wp:positionH>
          <wp:positionV relativeFrom="paragraph">
            <wp:posOffset>-542925</wp:posOffset>
          </wp:positionV>
          <wp:extent cx="3357245" cy="1057910"/>
          <wp:effectExtent l="0" t="0" r="0" b="8890"/>
          <wp:wrapNone/>
          <wp:docPr id="1" name="Obrázek 1" descr="logo mesto rak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mesto rak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211" t="-84906"/>
                  <a:stretch>
                    <a:fillRect/>
                  </a:stretch>
                </pic:blipFill>
                <pic:spPr bwMode="auto">
                  <a:xfrm>
                    <a:off x="0" y="0"/>
                    <a:ext cx="335724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B47">
      <w:rPr>
        <w:b/>
        <w:bCs/>
        <w:color w:val="000000"/>
        <w:sz w:val="22"/>
        <w:szCs w:val="22"/>
      </w:rPr>
      <w:t>MĚSTO RAKOVNÍK</w:t>
    </w:r>
    <w:r>
      <w:rPr>
        <w:b/>
        <w:bCs/>
        <w:color w:val="000000"/>
        <w:sz w:val="22"/>
        <w:szCs w:val="22"/>
      </w:rPr>
      <w:br/>
    </w:r>
    <w:r w:rsidRPr="00EF1B47">
      <w:rPr>
        <w:b/>
        <w:bCs/>
        <w:color w:val="000000"/>
        <w:sz w:val="22"/>
        <w:szCs w:val="22"/>
      </w:rPr>
      <w:t>Městský úřad Rakovník</w:t>
    </w:r>
  </w:p>
  <w:p w14:paraId="17D09DC3" w14:textId="77777777" w:rsidR="00186D98" w:rsidRDefault="002B2FC2" w:rsidP="00992A67">
    <w:pPr>
      <w:tabs>
        <w:tab w:val="left" w:pos="2280"/>
        <w:tab w:val="left" w:pos="5073"/>
        <w:tab w:val="left" w:pos="7923"/>
      </w:tabs>
      <w:contextualSpacing/>
      <w:jc w:val="right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odbor správy majetku</w:t>
    </w:r>
  </w:p>
  <w:p w14:paraId="39410BB8" w14:textId="77777777" w:rsidR="00186D98" w:rsidRDefault="00186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5D6E"/>
    <w:multiLevelType w:val="singleLevel"/>
    <w:tmpl w:val="FEC0D6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4CB660D"/>
    <w:multiLevelType w:val="hybridMultilevel"/>
    <w:tmpl w:val="EC40130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3810841">
    <w:abstractNumId w:val="0"/>
  </w:num>
  <w:num w:numId="2" w16cid:durableId="939793832">
    <w:abstractNumId w:val="1"/>
  </w:num>
  <w:num w:numId="3" w16cid:durableId="8975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C2"/>
    <w:rsid w:val="00021978"/>
    <w:rsid w:val="0005077B"/>
    <w:rsid w:val="00055621"/>
    <w:rsid w:val="000E0065"/>
    <w:rsid w:val="000F5249"/>
    <w:rsid w:val="000F5C55"/>
    <w:rsid w:val="001252A0"/>
    <w:rsid w:val="001254C3"/>
    <w:rsid w:val="00134BC1"/>
    <w:rsid w:val="001577A1"/>
    <w:rsid w:val="00180DDC"/>
    <w:rsid w:val="00186D98"/>
    <w:rsid w:val="00193EA9"/>
    <w:rsid w:val="001C5E6B"/>
    <w:rsid w:val="001F60B2"/>
    <w:rsid w:val="00226B71"/>
    <w:rsid w:val="002300E8"/>
    <w:rsid w:val="00240C8C"/>
    <w:rsid w:val="00255E61"/>
    <w:rsid w:val="002B2EB4"/>
    <w:rsid w:val="002B2FC2"/>
    <w:rsid w:val="002F4CC9"/>
    <w:rsid w:val="00321761"/>
    <w:rsid w:val="00372108"/>
    <w:rsid w:val="00380C64"/>
    <w:rsid w:val="00391E46"/>
    <w:rsid w:val="003A5F11"/>
    <w:rsid w:val="003D32A4"/>
    <w:rsid w:val="003E6259"/>
    <w:rsid w:val="0040208C"/>
    <w:rsid w:val="004365D1"/>
    <w:rsid w:val="00464992"/>
    <w:rsid w:val="004A0D6A"/>
    <w:rsid w:val="004D63E5"/>
    <w:rsid w:val="004E36A8"/>
    <w:rsid w:val="004F2D8B"/>
    <w:rsid w:val="00513C0F"/>
    <w:rsid w:val="00520AEE"/>
    <w:rsid w:val="0054487F"/>
    <w:rsid w:val="005626EE"/>
    <w:rsid w:val="00586CA8"/>
    <w:rsid w:val="005B00A0"/>
    <w:rsid w:val="005D5A08"/>
    <w:rsid w:val="005E627C"/>
    <w:rsid w:val="006539A1"/>
    <w:rsid w:val="006954AB"/>
    <w:rsid w:val="0070492B"/>
    <w:rsid w:val="00710190"/>
    <w:rsid w:val="007239D2"/>
    <w:rsid w:val="0073645B"/>
    <w:rsid w:val="0074054E"/>
    <w:rsid w:val="007666A5"/>
    <w:rsid w:val="0079687F"/>
    <w:rsid w:val="00805AC2"/>
    <w:rsid w:val="00847E93"/>
    <w:rsid w:val="008722A6"/>
    <w:rsid w:val="008B476D"/>
    <w:rsid w:val="00910C2B"/>
    <w:rsid w:val="00976B68"/>
    <w:rsid w:val="009963D1"/>
    <w:rsid w:val="009A0F41"/>
    <w:rsid w:val="009C6DFB"/>
    <w:rsid w:val="00AB6931"/>
    <w:rsid w:val="00B01825"/>
    <w:rsid w:val="00B21F60"/>
    <w:rsid w:val="00B712AC"/>
    <w:rsid w:val="00B80DA3"/>
    <w:rsid w:val="00B92B62"/>
    <w:rsid w:val="00C525CD"/>
    <w:rsid w:val="00CA4208"/>
    <w:rsid w:val="00D63D2F"/>
    <w:rsid w:val="00D66543"/>
    <w:rsid w:val="00DD5942"/>
    <w:rsid w:val="00E21EE9"/>
    <w:rsid w:val="00E22286"/>
    <w:rsid w:val="00E33A2E"/>
    <w:rsid w:val="00E81699"/>
    <w:rsid w:val="00EC3038"/>
    <w:rsid w:val="00ED1928"/>
    <w:rsid w:val="00F148E4"/>
    <w:rsid w:val="00F47C5B"/>
    <w:rsid w:val="00F562F0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C0E5"/>
  <w15:docId w15:val="{F3ECFC07-33CD-45DC-96D4-3E36C32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B2FC2"/>
    <w:rPr>
      <w:color w:val="0000FF"/>
      <w:u w:val="single"/>
    </w:rPr>
  </w:style>
  <w:style w:type="paragraph" w:styleId="Zhlav">
    <w:name w:val="header"/>
    <w:basedOn w:val="Normln"/>
    <w:link w:val="ZhlavChar"/>
    <w:rsid w:val="002B2F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2F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B2F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2F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2FC2"/>
    <w:pPr>
      <w:ind w:left="720"/>
      <w:contextualSpacing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92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vidova@murak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sto-rakovni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kce.mesto-rakovni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9</cp:revision>
  <cp:lastPrinted>2026-05-13T08:36:00Z</cp:lastPrinted>
  <dcterms:created xsi:type="dcterms:W3CDTF">2024-11-06T10:10:00Z</dcterms:created>
  <dcterms:modified xsi:type="dcterms:W3CDTF">2026-05-13T08:36:00Z</dcterms:modified>
</cp:coreProperties>
</file>